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5F00E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5F00E7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C9628A" w:rsidRPr="00C9628A" w:rsidRDefault="00C9628A" w:rsidP="005F00E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5F00E7">
                        <w:rPr>
                          <w:rFonts w:hint="cs"/>
                          <w:sz w:val="40"/>
                          <w:szCs w:val="40"/>
                          <w:rtl/>
                        </w:rPr>
                        <w:t>التاسع</w:t>
                      </w:r>
                    </w:p>
                  </w:txbxContent>
                </v:textbox>
              </v:shape>
            </w:pict>
          </mc:Fallback>
        </mc:AlternateContent>
      </w:r>
    </w:p>
    <w:p w:rsidR="001B5956" w:rsidRPr="001B5956" w:rsidRDefault="001B5956" w:rsidP="001B5956">
      <w:pPr>
        <w:rPr>
          <w:rFonts w:ascii="Calibri" w:eastAsia="Calibri" w:hAnsi="Calibri" w:cs="Arial"/>
          <w:sz w:val="28"/>
          <w:szCs w:val="28"/>
          <w:rtl/>
        </w:rPr>
      </w:pPr>
      <w:r w:rsidRPr="001B5956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4,1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هي النقطة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4,-1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-4,1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-4,-1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4,1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5,3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5,-3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-5,-3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5,3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-5,3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المستقيم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y=x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5,-3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3,-5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5,3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x+2,y+1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يكون النقطة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3,2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4,7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2,-1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x-2,y+1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يكون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0,-2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4,0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4,-2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,4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عكس عقارب الساعة حول نقطة الأصل ينتج النقطة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,4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,4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,4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,4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5,3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</m:oMath>
            <w:r w:rsidRPr="001B595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ثم إزاحة وفقاً للقاعدة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x+2,y</m:t>
                  </m:r>
                </m:e>
              </m:d>
            </m:oMath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5,3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5,4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</m:oMath>
            <w:r w:rsidRPr="001B595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ثم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-5,-4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-4,5</m:t>
                    </m:r>
                  </m:e>
                </m:d>
              </m:oMath>
            </m:oMathPara>
          </w:p>
        </w:tc>
      </w:tr>
    </w:tbl>
    <w:p w:rsidR="001B5956" w:rsidRPr="001B5956" w:rsidRDefault="001B5956" w:rsidP="001B5956">
      <w:pPr>
        <w:rPr>
          <w:rFonts w:ascii="Calibri" w:eastAsia="Calibri" w:hAnsi="Calibri" w:cs="Arial"/>
          <w:rtl/>
        </w:rPr>
      </w:pPr>
      <w:r w:rsidRPr="001B5956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1B5956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1B5956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1 ) الإنعكاس يحافظ على قياسات الزوايا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B5956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>2 ) صورة النقطة الواقعة على خط الإنعكاس هي النقطة نفسها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a,b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هي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b,a</m:t>
                  </m:r>
                </m:e>
              </m:d>
            </m:oMath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1B5956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4 )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a,b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هي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-a,b</m:t>
                  </m:r>
                </m:e>
              </m:d>
            </m:oMath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1B5956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5 ) الإزاحة تحافظ على الأبعاد و قياسات الزوايا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6 ) الإنسحاب لا يحافظ على استقامة النقاط 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1B5956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7 )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,b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  <w:r w:rsidRPr="001B5956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,-b</m:t>
                  </m:r>
                </m:e>
              </m:d>
            </m:oMath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8 )  عند تدوير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,b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  <w:r w:rsidRPr="001B5956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-b,a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9 ) تركيب انعكاسين حول مستقيمين متقاطعين يكافيء دوران 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10 )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تركيب انعكاسين حول مستقيمين متوازيين يكافيء دوران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C9628A" w:rsidRDefault="001B5956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9CE9A" wp14:editId="5837B240">
                <wp:simplePos x="0" y="0"/>
                <wp:positionH relativeFrom="column">
                  <wp:posOffset>-147209</wp:posOffset>
                </wp:positionH>
                <wp:positionV relativeFrom="paragraph">
                  <wp:posOffset>-132826</wp:posOffset>
                </wp:positionV>
                <wp:extent cx="5804452" cy="349250"/>
                <wp:effectExtent l="133350" t="152400" r="177800" b="184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B5956" w:rsidRPr="00C9628A" w:rsidRDefault="001B5956" w:rsidP="001B59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العاشر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6pt;margin-top:-10.45pt;width:457.0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" fillcolor="#fcd5b5">
                <v:textbox>
                  <w:txbxContent>
                    <w:p w:rsidR="001B5956" w:rsidRPr="00C9628A" w:rsidRDefault="001B5956" w:rsidP="001B59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العاشر</w:t>
                      </w:r>
                    </w:p>
                  </w:txbxContent>
                </v:textbox>
              </v:shape>
            </w:pict>
          </mc:Fallback>
        </mc:AlternateContent>
      </w:r>
    </w:p>
    <w:p w:rsidR="001B5956" w:rsidRPr="001B5956" w:rsidRDefault="00C9628A" w:rsidP="001B5956">
      <w:pPr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B5956" w:rsidRPr="001B5956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>عدد محاور تماثل المستطيل يساوي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5EC6C1F1" wp14:editId="0A0B2BC5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5080</wp:posOffset>
                  </wp:positionV>
                  <wp:extent cx="1311910" cy="944880"/>
                  <wp:effectExtent l="0" t="0" r="2540" b="7620"/>
                  <wp:wrapTight wrapText="bothSides">
                    <wp:wrapPolygon edited="0">
                      <wp:start x="0" y="0"/>
                      <wp:lineTo x="0" y="21339"/>
                      <wp:lineTo x="21328" y="21339"/>
                      <wp:lineTo x="2132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عدد محاور تماثل الشكل المقابل يساوي                          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699AE9A6" wp14:editId="77027146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1270</wp:posOffset>
                  </wp:positionV>
                  <wp:extent cx="982345" cy="1033145"/>
                  <wp:effectExtent l="0" t="0" r="8255" b="0"/>
                  <wp:wrapTight wrapText="bothSides">
                    <wp:wrapPolygon edited="0">
                      <wp:start x="0" y="0"/>
                      <wp:lineTo x="0" y="21109"/>
                      <wp:lineTo x="21363" y="21109"/>
                      <wp:lineTo x="213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عدد محاور تماثل الشكل المقابل يساوي                            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رتبة التماثل الدوراني للمربع تساوي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مقدار التماثل الدوراني للمربع يساوي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hint="cs"/>
                <w:sz w:val="28"/>
                <w:szCs w:val="28"/>
                <w:rtl/>
              </w:rPr>
              <w:t>رتبة التماثل الدوراني للسداسي المنتظم تساوي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hint="cs"/>
                <w:sz w:val="28"/>
                <w:szCs w:val="28"/>
                <w:rtl/>
              </w:rPr>
              <w:t>رتبة التماثل الدوراني للشكل المقابل  تساوي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</w:t>
            </w:r>
            <w:r w:rsidRPr="001B595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33C080D1" wp14:editId="7B1AAB76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-3175</wp:posOffset>
                  </wp:positionV>
                  <wp:extent cx="993775" cy="637540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117" y="20653"/>
                      <wp:lineTo x="2111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1B5956">
              <w:rPr>
                <w:rFonts w:ascii="Calibri" w:eastAsia="Calibri" w:hAnsi="Calibri" w:hint="cs"/>
                <w:i/>
                <w:sz w:val="28"/>
                <w:szCs w:val="28"/>
                <w:rtl/>
              </w:rPr>
              <w:t>لا يوجد تماثل دوراني</w:t>
            </w:r>
          </w:p>
        </w:tc>
      </w:tr>
    </w:tbl>
    <w:p w:rsidR="001B5956" w:rsidRPr="001B5956" w:rsidRDefault="001B5956" w:rsidP="001B5956">
      <w:pPr>
        <w:rPr>
          <w:rFonts w:ascii="Calibri" w:eastAsia="Calibri" w:hAnsi="Calibri" w:cs="Arial"/>
          <w:rtl/>
        </w:rPr>
      </w:pPr>
      <w:r w:rsidRPr="001B5956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1B5956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1B5956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57E52972" wp14:editId="0D73ECC2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0</wp:posOffset>
                  </wp:positionV>
                  <wp:extent cx="682625" cy="1009650"/>
                  <wp:effectExtent l="0" t="0" r="3175" b="0"/>
                  <wp:wrapTight wrapText="bothSides">
                    <wp:wrapPolygon edited="0">
                      <wp:start x="0" y="0"/>
                      <wp:lineTo x="0" y="21192"/>
                      <wp:lineTo x="21098" y="21192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t>1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عدد مستويات التماثل للشكل القابل هو مستو واحد    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رتبة التماثل الدوراني للشكل المقابل تساوي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4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</w:t>
            </w:r>
            <w:r w:rsidRPr="001B595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334E88FF" wp14:editId="66EA7327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1905</wp:posOffset>
                  </wp:positionV>
                  <wp:extent cx="777875" cy="810895"/>
                  <wp:effectExtent l="0" t="0" r="3175" b="8255"/>
                  <wp:wrapTight wrapText="bothSides">
                    <wp:wrapPolygon edited="0">
                      <wp:start x="0" y="0"/>
                      <wp:lineTo x="0" y="21312"/>
                      <wp:lineTo x="21159" y="21312"/>
                      <wp:lineTo x="2115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مقدار التماثل الدوراني للمثلث متطابق الأضلاع يساوي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1B5956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DD86C" wp14:editId="2144A797">
                <wp:simplePos x="0" y="0"/>
                <wp:positionH relativeFrom="column">
                  <wp:posOffset>-105603</wp:posOffset>
                </wp:positionH>
                <wp:positionV relativeFrom="paragraph">
                  <wp:posOffset>-147292</wp:posOffset>
                </wp:positionV>
                <wp:extent cx="5804452" cy="349250"/>
                <wp:effectExtent l="133350" t="152400" r="177800" b="1841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B5956" w:rsidRPr="00C9628A" w:rsidRDefault="001B5956" w:rsidP="001B59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الحادي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.3pt;margin-top:-11.6pt;width:457.0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" fillcolor="#fcd5b5">
                <v:textbox>
                  <w:txbxContent>
                    <w:p w:rsidR="001B5956" w:rsidRPr="00C9628A" w:rsidRDefault="001B5956" w:rsidP="001B59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الحادي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1B5956" w:rsidRPr="001B5956" w:rsidRDefault="001B5956" w:rsidP="001B5956">
      <w:pPr>
        <w:rPr>
          <w:rFonts w:ascii="Calibri" w:eastAsia="Calibri" w:hAnsi="Calibri" w:cs="Arial"/>
          <w:sz w:val="28"/>
          <w:szCs w:val="28"/>
          <w:rtl/>
        </w:rPr>
      </w:pPr>
      <w:r w:rsidRPr="001B5956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,3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تكون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6,9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3,9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2,3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,4</m:t>
                  </m:r>
                </m:e>
              </m:d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0.5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تكون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4,8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2,1</m:t>
                    </m:r>
                  </m:e>
                </m:d>
              </m:oMath>
            </m:oMathPara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معامل التمدد الذي يحول الشكل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ABCD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</w:t>
            </w:r>
            <w:r w:rsidRPr="001B595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3BE4B083" wp14:editId="4F54649C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-3175</wp:posOffset>
                  </wp:positionV>
                  <wp:extent cx="1305560" cy="1319530"/>
                  <wp:effectExtent l="0" t="0" r="8890" b="0"/>
                  <wp:wrapTight wrapText="bothSides">
                    <wp:wrapPolygon edited="0">
                      <wp:start x="0" y="0"/>
                      <wp:lineTo x="0" y="21205"/>
                      <wp:lineTo x="21432" y="21205"/>
                      <wp:lineTo x="2143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إلى الشكل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'</m:t>
                  </m:r>
                </m:sup>
              </m:sSup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</w:tr>
      <w:tr w:rsidR="001B5956" w:rsidRPr="001B5956" w:rsidTr="00D7381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5956" w:rsidRPr="001B5956" w:rsidRDefault="001B5956" w:rsidP="001B595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B595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5956" w:rsidRPr="001B5956" w:rsidRDefault="001B5956" w:rsidP="001B5956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0.5</m:t>
                </m:r>
              </m:oMath>
            </m:oMathPara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1B5956" w:rsidRPr="001B5956" w:rsidRDefault="001B5956" w:rsidP="001B5956">
      <w:pPr>
        <w:rPr>
          <w:rFonts w:ascii="Calibri" w:eastAsia="Calibri" w:hAnsi="Calibri" w:cs="Arial"/>
          <w:rtl/>
        </w:rPr>
      </w:pPr>
      <w:r w:rsidRPr="001B5956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1B5956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1B5956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</w:t>
            </w:r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الشكل المقابل متماثل حول محور    </w:t>
            </w:r>
            <w:r w:rsidRPr="001B5956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69F0935B" wp14:editId="4D51E984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-635</wp:posOffset>
                  </wp:positionV>
                  <wp:extent cx="1156335" cy="977900"/>
                  <wp:effectExtent l="0" t="0" r="5715" b="0"/>
                  <wp:wrapTight wrapText="bothSides">
                    <wp:wrapPolygon edited="0">
                      <wp:start x="0" y="0"/>
                      <wp:lineTo x="0" y="21039"/>
                      <wp:lineTo x="21351" y="21039"/>
                      <wp:lineTo x="2135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يعتبر التمدد نوع من أنواع تحويلات التطابق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إذا كان معامل التمدد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3.5</m:t>
              </m:r>
            </m:oMath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التمدد تكبير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4</w:t>
            </w:r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إذا كان معامل التمدد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0.75</m:t>
              </m:r>
            </m:oMath>
            <w:r w:rsidRPr="001B595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تكون صورة الشكل الناتج أصغر من الأصل</w:t>
            </w:r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B5956" w:rsidRPr="001B5956" w:rsidTr="00D73815">
        <w:tc>
          <w:tcPr>
            <w:tcW w:w="742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</w:t>
            </w:r>
            <w:r w:rsidRPr="001B5956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صورة النقطة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 xml:space="preserve">P(x, y) </m:t>
              </m:r>
            </m:oMath>
            <w:r w:rsidRPr="001B5956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الناتجة عن تمدّدٍ مركزه نقطة الأ صل ومعامله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 xml:space="preserve">r </m:t>
              </m:r>
            </m:oMath>
            <w:r w:rsidRPr="001B5956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Pr="001B5956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 xml:space="preserve">  .P '(rx, ry )</m:t>
              </m:r>
            </m:oMath>
          </w:p>
        </w:tc>
        <w:tc>
          <w:tcPr>
            <w:tcW w:w="1101" w:type="dxa"/>
          </w:tcPr>
          <w:p w:rsidR="001B5956" w:rsidRPr="001B5956" w:rsidRDefault="001B5956" w:rsidP="001B5956">
            <w:pPr>
              <w:rPr>
                <w:rFonts w:ascii="Calibri" w:eastAsia="Calibri" w:hAnsi="Calibri" w:cs="Arial"/>
              </w:rPr>
            </w:pP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B5956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B595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1B5956" w:rsidRDefault="001B5956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Pr="005446EF" w:rsidRDefault="005446EF">
      <w:pPr>
        <w:rPr>
          <w:sz w:val="28"/>
          <w:szCs w:val="28"/>
        </w:rPr>
      </w:pPr>
      <w:bookmarkStart w:id="0" w:name="_GoBack"/>
      <w:bookmarkEnd w:id="0"/>
    </w:p>
    <w:sectPr w:rsidR="005446EF" w:rsidRPr="005446EF" w:rsidSect="00AB5434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8B" w:rsidRDefault="00BA438B" w:rsidP="005446EF">
      <w:pPr>
        <w:spacing w:after="0" w:line="240" w:lineRule="auto"/>
      </w:pPr>
      <w:r>
        <w:separator/>
      </w:r>
    </w:p>
  </w:endnote>
  <w:endnote w:type="continuationSeparator" w:id="0">
    <w:p w:rsidR="00BA438B" w:rsidRDefault="00BA438B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8B" w:rsidRDefault="00BA438B" w:rsidP="005446EF">
      <w:pPr>
        <w:spacing w:after="0" w:line="240" w:lineRule="auto"/>
      </w:pPr>
      <w:r>
        <w:separator/>
      </w:r>
    </w:p>
  </w:footnote>
  <w:footnote w:type="continuationSeparator" w:id="0">
    <w:p w:rsidR="00BA438B" w:rsidRDefault="00BA438B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5446EF" w:rsidRPr="005446EF" w:rsidRDefault="005446EF" w:rsidP="005F00E7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الباب </w:t>
    </w:r>
    <w:r w:rsidR="005F00E7">
      <w:rPr>
        <w:rFonts w:hint="cs"/>
        <w:sz w:val="28"/>
        <w:szCs w:val="28"/>
        <w:rtl/>
      </w:rPr>
      <w:t>السابع التحويلات الهندسية و التماثل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1B5956"/>
    <w:rsid w:val="00504770"/>
    <w:rsid w:val="005234B9"/>
    <w:rsid w:val="005446EF"/>
    <w:rsid w:val="005F00E7"/>
    <w:rsid w:val="00952DCF"/>
    <w:rsid w:val="00AB5434"/>
    <w:rsid w:val="00BA438B"/>
    <w:rsid w:val="00C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3</cp:revision>
  <dcterms:created xsi:type="dcterms:W3CDTF">2015-01-30T17:00:00Z</dcterms:created>
  <dcterms:modified xsi:type="dcterms:W3CDTF">2015-01-30T17:33:00Z</dcterms:modified>
</cp:coreProperties>
</file>