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49" w:rsidRPr="007E4D83" w:rsidRDefault="007E4D83" w:rsidP="0057390C">
      <w:pPr>
        <w:jc w:val="center"/>
        <w:rPr>
          <w:color w:val="0D0D0D" w:themeColor="text1" w:themeTint="F2"/>
        </w:rPr>
      </w:pPr>
      <w:bookmarkStart w:id="0" w:name="_GoBack"/>
      <w:bookmarkEnd w:id="0"/>
      <w:r w:rsidRPr="007E4D83"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  <w:rtl/>
        </w:rPr>
        <w:t>فنون الشعر العربي الحديث</w:t>
      </w:r>
      <w:r w:rsidRPr="007E4D83"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عدّد فنون الشعر التي تدخل في دائرة</w:t>
      </w:r>
      <w:r w:rsidRPr="007E4D83">
        <w:rPr>
          <w:rStyle w:val="apple-converted-space"/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 </w:t>
      </w:r>
      <w:hyperlink r:id="rId6" w:history="1">
        <w:r w:rsidRPr="007E4D83">
          <w:rPr>
            <w:rStyle w:val="Hyperlink"/>
            <w:rFonts w:ascii="Tahoma" w:hAnsi="Tahoma" w:cs="Tahoma"/>
            <w:b/>
            <w:bCs/>
            <w:color w:val="FF0000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FF0000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الشعر الغنائي – الشعر التمثيلي ( المسرحي ) – الشعر الملحمي ( القصصي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لماذا يخرج الشعر التعليمي من دائرة</w:t>
      </w:r>
      <w:r w:rsidRPr="007E4D83">
        <w:rPr>
          <w:rStyle w:val="apple-converted-space"/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 </w:t>
      </w:r>
      <w:hyperlink r:id="rId7" w:history="1">
        <w:r w:rsidRPr="007E4D83">
          <w:rPr>
            <w:rStyle w:val="Hyperlink"/>
            <w:rFonts w:ascii="Tahoma" w:hAnsi="Tahoma" w:cs="Tahoma"/>
            <w:b/>
            <w:bCs/>
            <w:color w:val="FF0000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FF0000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؟</w:t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لأنه يخلو من المتعة الفنية ، ويفتقر إلى العاطفة والخيال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  <w:rtl/>
        </w:rPr>
        <w:t>أولاً : الشعر الغنائي</w:t>
      </w:r>
      <w:r w:rsidRPr="007E4D83">
        <w:rPr>
          <w:rFonts w:ascii="Arial" w:hAnsi="Arial" w:cs="Arial"/>
          <w:b/>
          <w:bCs/>
          <w:color w:val="0070C0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ما الشعر الغنائي ؟ . وما أهم الموضوعات التي يتناولها في العصر الحديث ؟</w:t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 xml:space="preserve">ج : 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الشعر الغنائي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 xml:space="preserve"> هو الذي يعبر عن عواطف الشاعر وأحاسيسه ، ويتناول الأغراض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العاطفية ، كالمدح ، والغزل ، والفخر …… وغيرها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وأهم الموضوعات التي يتناولها الشعر الغنائي في العصر الحديث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  <w:t xml:space="preserve">1- 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الشعر الديني 2- الشعر الوطني 3- الشعر الاجتماعي 4- الشعر الوجداني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وضح سبب بروز الشعر الديني ، واذكر بعض مجالاته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سبب ذلك حركة المد الغربي ، والغزو الفكري الذي يهدف إلى إضعاف العقيدة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وبث الفرقة ، ونشر الانحلال بين المسلمين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 xml:space="preserve">أما مجال الشعر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الديني ؛ فقد شمل الدفاع عن الإسلام وبيان محاسنه ، ومدح الرسول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صلى الله عليه وسلم ، والفخر بالأمجاد السالفة ، والمناسبات الدينية كرمضان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والأعياد ، ومحاربة الفساد والرذيلة والدعوة إلى فضائل الأخلاق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ما سبب ظهور الشعر الوطني ؟ وما أهم موضوعاته ؟</w:t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سبب ظهور الشعر الوطني ؛ وجود الاستعمار الغربي ، والاستيطان الصهيوني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 xml:space="preserve">وأهم موضوعاته ، 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الحرية ، والوحدة ، والمقاومة ، ورثاء الزعماء المجاهدين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متى يشعر الشرق المفرق شمله بما قد جناه شمله المتفرق</w:t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وحتى متى يغتر بالغرب بعدما بدا واضحاً منه الخداع المزوّق</w:t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فلسطين لولا الغرب ما جاس حولها لشذاذ إسرائيل شعب ملفق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أ - من أي أغراض الشعر هذه الأبيات ؟ ومن قائلها ؟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ب - ماذا يفيد الاستفهام في البيت الأول ؟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ج وضح فكرة البيت</w:t>
      </w:r>
      <w:r w:rsidRPr="007E4D83">
        <w:rPr>
          <w:rStyle w:val="apple-converted-space"/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> </w:t>
      </w:r>
      <w:hyperlink r:id="rId8" w:history="1">
        <w:r w:rsidRPr="007E4D83">
          <w:rPr>
            <w:rStyle w:val="Hyperlink"/>
            <w:rFonts w:ascii="Tahoma" w:hAnsi="Tahoma" w:cs="Tahoma"/>
            <w:b/>
            <w:bCs/>
            <w:color w:val="7030A0"/>
            <w:sz w:val="17"/>
            <w:szCs w:val="17"/>
            <w:u w:val="none"/>
            <w:shd w:val="clear" w:color="auto" w:fill="FFFFFF"/>
            <w:rtl/>
          </w:rPr>
          <w:t>الثالث</w:t>
        </w:r>
        <w:r w:rsidRPr="007E4D83">
          <w:rPr>
            <w:rStyle w:val="apple-converted-space"/>
            <w:rFonts w:ascii="Tahoma" w:hAnsi="Tahoma" w:cs="Tahoma"/>
            <w:b/>
            <w:bCs/>
            <w:color w:val="7030A0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؟</w:t>
      </w:r>
      <w:r w:rsidRPr="007E4D83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>
        <w:rPr>
          <w:rFonts w:ascii="Arial" w:hAnsi="Arial" w:cs="Arial" w:hint="cs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 xml:space="preserve"> هذه الأبيات من الشعر الوطني . وقائلها : رفيق المهدي ( شاعر ليبي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 الاستفهام في البيت الأول يفيد التعجب مع التوبيخ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يشير</w:t>
      </w:r>
      <w:r>
        <w:rPr>
          <w:rFonts w:ascii="Arial" w:hAnsi="Arial" w:cs="Arial" w:hint="cs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البيت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 xml:space="preserve"> إلى أن الغرب هو السبب الرئيس في الاستيطان الصهيوني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>
        <w:rPr>
          <w:rFonts w:ascii="Arial" w:hAnsi="Arial" w:cs="Arial" w:hint="cs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( عالج الشعر في العصر الحديث كثيراً من قضايا المجتمع العربي ) اذكر أهمها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- وضع المرأة الاجتماعي ، الفقر ومشكلة الغلاء ، محاربة الجهل والدعوة إلى التعلم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مشكلة انحراف الشباب ، والدعوة إلى الخلق القويم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lastRenderedPageBreak/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ماذا يقصد النقاد بالشعر الوجداني ؟</w:t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– هو الشعر الذي يعبر عن عواطف الحب والشوق ، وما يجري بين المحبين ؛ من هجر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ووصال ، وتذكر للأيام الحلوة والمرة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مَنْ مِن الشعراء المحدثين اشتهر بهذا النهج ؟ وكيف كان شعره ؟</w:t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- اشتهر من الشعراء الشاعر إسماعيل صبري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وكان شعره غزلاً نقياً طاهراً ، يصور فعل الحب في النفس والعقل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هل سار الشعراء المحدثون على نهج القصيدة القديمة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الحديث سارت على هذا النهج ؟</w:t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="0057390C"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 xml:space="preserve"> وأي مدرسة من مدارس</w:t>
      </w:r>
      <w:r w:rsidR="0057390C" w:rsidRPr="0057390C">
        <w:rPr>
          <w:rStyle w:val="apple-converted-space"/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 </w:t>
      </w:r>
      <w:hyperlink r:id="rId9" w:history="1">
        <w:r w:rsidR="0057390C" w:rsidRPr="0057390C">
          <w:rPr>
            <w:rStyle w:val="Hyperlink"/>
            <w:rFonts w:ascii="Tahoma" w:hAnsi="Tahoma" w:cs="Tahoma"/>
            <w:b/>
            <w:bCs/>
            <w:color w:val="FF0000"/>
            <w:sz w:val="17"/>
            <w:szCs w:val="17"/>
            <w:u w:val="none"/>
            <w:shd w:val="clear" w:color="auto" w:fill="FFFFFF"/>
            <w:rtl/>
          </w:rPr>
          <w:t>الأدب</w:t>
        </w:r>
        <w:r w:rsidR="0057390C" w:rsidRPr="0057390C">
          <w:rPr>
            <w:rStyle w:val="apple-converted-space"/>
            <w:rFonts w:ascii="Tahoma" w:hAnsi="Tahoma" w:cs="Tahoma"/>
            <w:b/>
            <w:bCs/>
            <w:color w:val="FF0000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- نعم سار الشعراء المحدثون على نهج القصيدة القديمة ، ولاسيما مدرسة الإحياء ، حيث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جعل الشعراء الشعر الوجداني مقدمة لقصائدهم ، وإن كان بعضهم كالبارودي ، وأحمد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شوقي ، خصصوا مقطوعات في موضوع الحب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كيف عبر الشعراء الرومانسيون عن مشاعرهم تجاه الحب في أدبنا الحديث ؟</w:t>
      </w:r>
      <w:r w:rsidRPr="0057390C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– كان الشعراء الرومانسيون أكثر من عبروا عن مشاعرهم تجاه الحب ، وقد أضفوا عليه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ظلال اليأس والحزن ، وعزفوا موسيقاه بالأنات وزرعوا أشواكه بالحسرات والدموع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وعاش بعضهم في انطواء وغربة روحٍ بين أهله وأصدقائه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يقول البارودي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غلب الوجد عليه فبكى وتولى الصبر عنه فشكا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وتمنى نظرة يشفي بها عِلة الشوق فكانت مهلكا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يالها من نظرة ما قاربت مهبط الحكمة حتى انهتكا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أ من أي أغراض الشعر هذه الأبيات ؟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.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ب ما معنى : الوجد / تولى عنه / انهتك ؟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.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ج ماذا يعني ب " مهبط الحكمة " ؟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د " ما تمنى منه الشفاء كان سبباً في هلاكه " أي الأبيات يشير إلى هذا المعنى ؟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.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أ هذه الأبيات من الشعر الوجداني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 الوجد : شدة الحب / تولى عنه : ابتعد عنه وانصرف / انهتك : انشق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يعني بمهبط الحكمة : " القلب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"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د " ما تمنى منه الشفاء كان سبباً في هلاكه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"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يشير إلى معنى هذه العبارة : " البيت الثاني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"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ثانياً : الشعر التمثيلي ( المسرحي</w:t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) :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ما الشعر التمثيلي ؟ ومن أول من عرفه من بين الأمم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الشعر التمثيلي ( المسرحي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*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هو قصائد تصاغ على ألسنة شخصيات ناطقة لتمثيلها على المسرح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*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وأول من عرفه اليونانيون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lastRenderedPageBreak/>
        <w:t>س : من رائد الشعر التمثيلي في الشعر العربي ؟ . وما مؤلفاته في هذا المجال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رائد الشعر التمثيلي في الشعر العربي أحمد شوقي ، ألف ست مسرحيات شعرية وهي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مصرع كليوباترة – قمبيز – علي بك الكبير – مجنون ليلى – عنترة – الست هدى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وألف مسرحية سابعة نثراً وهي : ( أميرة الأندلس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من المسرحيات الشعرية لأحمد شوقي ( مجنون ليلى ) وضح النقد الموجه لها ؟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- تفتقر هذه المسرحية إلى حبكة البناء المسرحي ، وعمق الصراع الدرامي ، ورسم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الشخصية المسرحية وتطورها مع الحدث ، واتسمت ببطء الحركة المسرحية ، وغلبت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عليها النزعة الغنائية ، وامتلأت بمواقف وأهداف جزئية لا أهمية لها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اذكر أبرز الشعراء بعد أحمد شوقي في مجال الشعر التمثيلي . وأهم إنتاجهم فيه؟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- عزيز أباظة ، ألف : ( شجرة الدر– وقيس ولبنى - والعباسة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–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والناصر – وغروب الأندلس – وقافلة النور – وشهريار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عمر أبو ريشة ، ألّف : ( محكمة الشعراء – وتاج محل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عبد الرحمن الشرقاوي ، ألف : ( مأساة جميلة والفتى مهران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  <w:rtl/>
        </w:rPr>
        <w:t>ثالثاً : الشعر الملحمي ( القصصي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: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ما الشعر الملحمي ؟ ومن أول من عرفه ؟ وما أشهر ملاحمهم ؟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الشعر الملحمي : هو قصائد طويلة تحكي قصص أبطال قاموا بأعمال بطولية خارقة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للعادة ، يمزج فيها الواقع بالخيال والأسطورة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وأول من عرفه اليونانيون . وأشهر ملاحمهم : ( الإلياذة ، والأوديسة ) لهوميروس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( يعد " ديوان مجد الإسلام " لأحمد محرم أهم المحاولات لإيجاد الملحمة في الشعر العربي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)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فما موضوعه ؟ وكيف رتبه ؟ ولماذا يعد هذا الاسم أقرب إلى طبيعة الديوان الفنية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من تسميته " الإلياذة الإسلامية " ؟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* اختار أحمد محرم موضوع ديوان مجد الإسلام من التاريخ الإسلامي وعصر صدر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الإسلام ، حيث تناول غزوات الرسول صلى الله عليه وسلم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*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وقسم عمله إلى فصول ، وقدم لكل فصل بمقدمة نثرية ، يشرح فيها موضوعه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*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واسم ( ديوان مجد الإسلام ) أقرب إلى طبيعة هذا العمل من وصفه بالملحمة ؛ لأن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الشاعر لجأ إلى حقائق التاريخ ، ولم يلجأ إلى عنصر الخيال ، كما أنه يميل إلى الغنائية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br/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  <w:rtl/>
        </w:rPr>
        <w:t>س : من تعرف من الشعراء العرب الذين شاركوا في هذا الاتجاه ؟ وما أهم إنتاجهم فيه ؟</w:t>
      </w:r>
      <w:r w:rsidRPr="00D96798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– شارك في هذا الاتجاه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أحمد شوقي ، كتب : ( كبار الحوادث في وادي النيل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 ( دول العرب وعظماء الإسلام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عمر أبو ريشة ، كتب : ( الملاحم البطولية في التاريخ الإسلامي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بولس سلامة ، كتب : ( عيد الرياض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وخالد الفرج ، كتب : ( أحسن القصص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وملحمتا بولس سلامة وخالد الفرج حول سيرة الملك عبد العزيز رحمه الله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الاتجاهات الأدبية في الشعر العربي الحديث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متى ظهرت بواكير النهضة في الشعر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ظهرت مع النصف الثاني من القرن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0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الثالث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عشر الهجري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المدارس الفنية في الشعر العربي الحديث ؟ ومن رُوّادها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1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مدرسة الإحياء ( البعث ) : ورائدها : محمود سامي البارودي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ومن أعلامها : شوقي ، وحافظ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مدرسة الديوان : روادها : عباس العقاد ، عبد الرحمن شكري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وإبراهيم عبد القادر المازني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مدرسة أبوللو : رائدها : أحمد زكي أبو شادي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ومن أبرز شعرائها : إبراهيم ناجي ، وعلي محمود طه ، وأبو القاسم الشابّيّ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مدرسة المهجر : ومن شعرائها : إيليا أبو ماضي ، ورشيد أيوب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وهناك مدرسة الشعر الحديث التي مازالت في طور النمو وما زال الصراع دائرا حولها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هل تستقل كل مدرسة زمنيا عن الأخرى ؟ وضح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هذه المدارس لا تستقل زمنيا بل هي متداخلة ومتصارعة ؛ فقد ظهرت مدرسة الديوان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ومدرسة الإحياء في قمة ازدهارها ، وعاصرتهما مدرسة أبوللو . ومازال شعراء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الاتجاهات الثلاثة حتى اليوم ينظمون شعرهم بجانب المدرسة الحديثة التي تجتهد في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أن تثبت وجودها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أولا مدرسة الإحياء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لماذا سميت مدرسة الإحياء بهذا الاسم ؟ . وما الاسم الآخر الذي أطلق عليها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سميت مدرسة الإحياء بذلك لأن شعراءها أحيوا القصيدة القديمة ، وأعادوها إلى ما كانت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عليه فنيا في عصرها الذهبي . وأطلق عليها أيضا ( مدرسة البعث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كيف أعاد البارودي إلى الشعر العربي أصالته وجزالته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ألهم البارودي النهج الصحيح لبعث الشعر العربي ، بما أحدث من تشابك بين حاضره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وماضيه ، حيث حافظ على مقوماته الموروثة ، وابتعد به عن الابتذال والإسفاف والصيغ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البديعية ، وأضفى عليه الرصانة والجزالة والعذوبة والسلاسة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وبذلك أنقذ الشعر العربي من مرحلة التدهور، وجعله متنفسا حقيقيا لعواطف ومشاعر أمته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كيف استطاع شوقي أن يُكوّن لنفسه أسلوباً أصيلا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استطاع شوقي أن يكون لنفسه أسلوباً أصيلا ؛ وذلك بعكوفه على النماذج العباسية الحية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فألهمه ذلك أسلوبا أصيلا ، يقوم على احتذاء القوالب العباسية ، ومعارضة شعرائها في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بعض قصائده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وازن بين حافظ والبارودي في الأسلوب والاتجاه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كان حافظ إبراهيم مثل البارودي لا يتجه إلى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1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الغربي بل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2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القديم وربما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كان في أسلوبه أكثر تفاعلا مع روح عصره وأمته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وقد كان حافظ إبراهيم أقل ثقافة من البارودي وشوقي لظروفه المادية لكنه كان شاعرا بطبعه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اذكر من تعرف من الشعراء الذين ساروا على نهج مدرسة الإحياء في بقية الوطن العربي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محمد بن عثيمين ( في المملكة العربية السعودية) ، ومعروف الرصافي ( في العراق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وعمر أبو ريشة ( في سوريا ) ، وخليل مطران ( في لبنان ، ثم في مصر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المنهج الذي سلكه أصحاب مدرسة الإحياء للحفاظ على القصيدة العربية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وكيف تفرق بينهم وبين بعض الشعراء العباسيين كأبي تمام ؟ وما سبب مسلكهم هذا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حافظ شعراء مدرسة الإحياء على القصيدة العربية ؛ بمحاكاة الشعر القديم في عصور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ازدهاره ، لكنهم يسروا أساليبهم حتى تفهمها العامة . ولم يُغرّبوا في القصائد كما كان يغرّب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أبو تمام ، وأبو العلاء . وسبب ذلك أنهم يريدون أن تفهم الطبقات الوسطى ما يقولون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لخص السمات الأساسية لمدرسة الإحياء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1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محاكاة الشعر القديم في أوج عزته وازدهاره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قوة الأسلوب والعناية به بالابتعاد عن الأخطاء اللغوية والأساليب الركيكة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استخدام القصيدة بمظهرها المعروف ( وحدة الوزن والقافية –المقدمة الغزلية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–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عدم الاهتمام غالبا بوحدة الموضوع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تناول الموضوعات القديمة دون تغيير إلا ما تقتضيه ظروف العصر وتصوير آلام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المجتمع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قال حافظ إبراهيم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رموني بعقم في الشباب وليتني عقمت فلم أجزع لقول عداتي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ولدت ولما لم أجد لعرائسي رجالا ً وأكفاء وأدت بناتي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1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ما الظروف التي دعت حافظاً لنظم هذه القصيدة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على لسان من يسوق الشاعر حديثه ؟ وما المقصود بقوله (لعرائسي)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قدم الشاعر دليلا على قدرة الفصحى على الوفاء بمتطلبات العصر . وضح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شبه الشاعر اللغة العربية بالبحر . بين هذا التشبيه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ما معنى : أكفاء / وما الفرق بين أكْفَاء ، و أكِفَّاء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 نظم حافظ إبراهيم قصيدته لمواجهة الذين حاربوا الإسلام في لغته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ساق الشاعر حديثه على لسان اللغة العربية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ويقصد بقوله : ( عرائسي ) : مفردات اللغة العربية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يقدم الشاعر دليلا على قدرة الفصحى بوفائها بمتطلبات العصر؛ حيث وسعت كتاب الله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تعالى في ألفاظه وأحكامه ، فكيف تضيق عن وصف آلة ، ومخترعات حديثة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وسعت كتاب الله لفظًا وغاية وما ضقت عن آي به وعظات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فكيف أضيق اليوم عن وصف آلة وتنسيق أسماء لمخترعات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شبه الشاعر اللغة العربية بالبحر في اتساعه وبما يحتويه من درر ولآلئ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أكْفَاء = معناها : نظراء وأمثال . ومفردها : كُفء ( مثل ونظير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أكِفَّاء = معناها : عُمي . ومفردها : كفيف ( أعمى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ثانياً : مدرسة الديوان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من ُروّاد مدرسة الديوان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ُرواد مدرسة الديوان : عباس العقاد ، عبد الرحمن شكري ، وإبراهيم عبد القادر المازني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النقد الذي وجهه شعراء مدرسة الديوان لمدرسة الإحياء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يرى شعراء مدرسة الديوان أن شعراء مدرسة الإحياء لا يبسطون شعرهم على حياتهم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النفسية ، وحياة الكون من حولهم ، بل ينظمون في الموضوعات التقليدية ، على النمط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التقليدي للشعر العربي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طبيعة الشعر لدى شعراء مدرسة الديوان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الشعر لدى شعراء مدرسة الديوان تعبير عن النفس بمعناها الإنساني العام ، لا بمعناها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الفردي الخاص ، كما أنه تعبير عن الطبيعة وحقائقها وأسرارها ، فهو يعبر عن صلة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الشاعر بالناس والكون من حوله . ولن يصل الشاعر إلى ذلك إلا إذا كانت له نفس قوية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الإحساس بالكون ومشاهده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بأي ثقافة غربية تأثر شعراء مدرسة الديوان ؟ . وكيف كان تأثرهم بها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تأثروا بالأدب الإنجليزي ، دون تقليد أو محاكاة ، وإنما يستوحونه ويستلهمونه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ويقرؤونه ، وينتفعون بآراء النقاد الإنجليز مثل : ( هازلت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اتجه عبد الرحمن شكري اتجاهاً جديداً في قصائد ديوانه الأول ( ضوء الفجر ) . وضح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تناول عبد الرحمن شكري في قصائده معاني إنسانيةً عامة ، تنبع من قلب صادق بما توحي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إليه الطبيعة من حوله ، فهو شعر ذاتي ، ولكن هذه النزعة الذاتية تقترن بتشاؤم حاد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( لأصحاب مدرسة الديوان رأي في لغة الشعر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وضح ذلك ، مبيناً رأيهم في لغة الشعر لدى شعراء مدرسة الإحياء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استخدم شعراء مدرسة الديوان لغة بسيطة وتراكيب غير معقدة فليس عندهم ما يسمى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صياغة شعرية ، وأخرى غير شعرية، بل كل الألفاظ صالح لأن يكون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3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مادة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للشاعر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ويرون أن محافظة شعراء مدرسة الإحياء على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4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مادة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الشعر القديم أمر عقيم لا خير فيه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موقف العقاد من التشبيه عند شوقي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لم يرتض العقاد من شوقي عنايته بالتشبيه على طريقة القدماء ، فليست صناعة التشبيه من حيث هي مهمة في الشعر ، وإنما المهم توليد المعاني والصور الذهنية ، وليس التشبيه لنقل الحس الخارجي وإنما لتصوير الحس الداخلي وما يصحبه من عاطفة وشعور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لماذا استثنى شعراء مدرسة الديوان " خليل مطران " من نقدهم لشعراء مدرسة الإحياء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استثنوا الشاعر " خليل مطران " ؛ لأنه تميز بتأثره بالآداب الغربية وبالمذهب الرومانسي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وقصيدته ذات موضوع واحد ووحدة عضوية ، وهذا ما يدعو إليه أصحاب مدرسة الديوان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ماذا تعرف عن الشعر المرسل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هو قصائد يتقيد فيها الشاعر بالوزن ، ولا يتقيد بالقوافي ، فلكل بيت قافية خاصة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لخص السمات الأساسية لمدرسة الديوان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الاطلاع على الشعر العربي القديم ولا سيما العباسي ، دون محاكاته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الاستفادة من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5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الغربي ، وبخاصة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6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الإنجليزي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الدعوة إلى التجديد الشعري في الموضوعات ، والمضمون ، والشكل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كالشعر المرسل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الجنوح إلى الشعر الوجداني الذي تطغى فيه شخصية الشاعر وعواطفه ، ويعبر عن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النفس ، بمعناها الإنساني العام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الاستعانة بمدرسة التحليل النفسيّ ، التي تقول بأن الإبداع الأدبي قدرة نفسية ، وتجربة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شعورية صادقة ، وليس مجرد قدرة بلاغية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ثالثاً : مدرسة أبوللو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من مؤسس جماعة مدرسة أبوللو ؟ وَمنِْ أشهر أعضائها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مؤسس هذه الجماعة الشاعر أحمد زكي أبو شادي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ومن أشهر أعضائها : إبراهيم ناجي ، وعلي محمود طه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أصدرت جماعة أبوللو مجلة تحمل اسمها – ما هدف هذه المجلة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هدف مجلة أبوللو : السمو بالشعر العربي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بأي المذاهب الفنية تأثر شعراء مدرسة أبوللو ؟ . وما موقفهم من شعراء المهجر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تأثروا بالمذهب الرومانسي ، وتبادلوا التأثير والتأثر بشعراء المهجر في أمريكا الشمالية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واللاتينية ، مثل : إيليا أبو ماضي ، وميخائيل نعيمة ، ونسيب عريضة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بم تميزت لغة شعراء مدرسة أبوللو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تميزت لغتهم بالسهولة والبساطة ، والموسيقى العذبة ، في تصوير الحب والطبيعة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مَن مِنْ شعراء العالم العربي تأثر باتجاه مدرسة أبوللو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أبو القاسم الشابّيّّ ، في تونس – التيجاني بشير ، في السودان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حسن القرشي ، في المملكة العربية السعودية – إلياس أبو شبكة ، في لبنان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أبرز ما دعا إليه شعراء مدرسة أبوللو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1 - الثورة على التقليد ، والدعوة إلى الأصالة ، والفطرة الشعرية والعاطفة الصادقة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البساطة في التعبير، سواء في اللفظ أو المعنى أو الخيال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الرجوع إلى النفس والذات ، بالاتجاه إلى الشعر الغنائي الوجداني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العناية بالوحدة العضوية للقصيدة ، وبالانسجام الموسيقي والإيقاعي فيها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التغني بالطبيعة ، والريف الساحر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يقول إبراهيم ناجي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رفرف القلب بجنبي كالذبيح وأنا أهتف : يا قلب اتئد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فيجيب الدمع والماضي الجريح لم عدنا ؟ ليت أنا لم نعد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لم عدنا ؟ أو لم نطو الغرام وفرغنا من حنين وألم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ورضينا بسكون وسلام وانتهينا لفراغ كالعدم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 ما معنى ( رفرف ، اتئد 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 إلى أي المدارس الأدبية ينتمي هذا الشعر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ما الغرض من الاستفهام في البيت الثاني والثالث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د وضح الصورة البيانية في البيت الأول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 رفرف : تحرك واضطرب / اتئد ْ : تمهلْ وتأنَّ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 ينتمي هذا الشعر إلى مدرسة أبُو لّو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الغرض من الاستفهام في قوله : لم عدنا ؟ في البيت الثاني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وفي البيت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7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الثالث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العتاب مع الشكوى والحزن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د ( رفرف القلب ) استعارة مكنية ، حيث صور القلب بالطائر الذي يرفرف بجناحيه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كالذبيح ) تشبيه ؛ حيث شبه الألم الذي يستشعره في قلبه بألم الطائر الذبيح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رابعاً : مدرسة شعراء المهجر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هل كان الشعر العربي في المهجر امتداداً للاتجاه الرومانسي الحديث ؟ وضح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نعم يمثل الشعر العربي في المهجر امتداداً للاتجاه الرومانسي في الشعرالعربي الحديث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وكان يتبادل مع رومانسيي الشرق التأثير والتأثر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اذكر أسباب هجرة بعض الشعراء العرب إلى المهجر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هاجر بعض الشعراء العرب من سوريا ولبنان خاصة لأسباب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منها اقتصادية ؛ بسبب الفقر ، والبحث عن الرزق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ومنها سياسية ؛ بسبب ضغط الأنظمة لتلك البلاد على رعاياها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بين أبرز الموضوعات التي تميز بها شعر المهجر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الحنين إلى الوطن - تصوير الصراع في سبيل العيش - وصف الطبيعة الجميلة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التأملات الفكرية - نغمة الشكوى والشعور بألم الغربة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المؤثرات اللغوية التي أثرت في لغتهم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الثقافة الغربية ، والتراث الشعري القديم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اذكر أهم خصائص مدرسة شعراء المهجر؟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الواقعية في التعبير عن الحياة ، والتجاوب مع الحضارة بشتى جوانبها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التحرر، وعدم التقيد فيما يتعلق باللغة والصياغة ، وانطلاق في الفكر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النظم على الأوزان الخفيفة والجديدة ( كالموشحات ) والتجديد في أوزان الشعر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ونظم ما عرف ( بالشعر المنثور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كثرة نظم الشعر في موضوعات بعينها ؛ كالحنين إلى الوطن ، والشكوى من الغربة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والتأمل الفكري ، ووصف الطبيعة ومناجاتها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الاهتمام بالرمز ، تأثراً بالفلسفة الغربية ، ومذاهبها الأدبية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" اهتم شعراء المهجر بالرمز في شعرهم " ما هدفهم من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اهتم شعراء المهجر باستخدام الرمز في قصائدهم لأهداف كثيرة منها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إثارة الشعور، وتحريك الذهن ، والتشويق إلى الهدف المنشود ، والرغبة أحياناً في عدم ال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إفصاح عن الفكرة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أعلل نفسي إن سئمت بعودة ولكنها الأيام تبّا لها تبّا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فلله هاتيك الربا وربوعها فإني قد ضيعت في تربها القلبا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يا حبذا ذاك النسيم فإنه لينعشني ذاك النسيم إذا هبا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 من قائل هذا النص ؟ وما موضوعه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 إلى أي مدرسة ينتمي هذا الشعر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ما معنى : ( أُعللُ تبًّا 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د في الأبيات أسلوب يفيد التعجب ، وآخر يفيد المدح . عينهما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ه وضح الصورة البيانية في البيت الثاني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 قائل هذه الأبيات : الشاعر رشيد أيوب ، يصور فيها حنينه إلى وطنه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 - ينتمي هذا الشعر إلى مدرسة شعراء المهجر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- أعلل : ألهي وأشغل / تبًّا : دعاء بالخسران والهلاك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د - ( فلله هاتيك الربا ) أسلوب يفيد التعجب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يا حبذا ذاك النسيم ) أسلوب يفيد المدح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ه شبه القلب الذي هو عضو من جسده كأنه شيء منفصل عنه كخاتم مثلاً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وقد ضاع منه في تراب وطنه ، دلالة على مدى تعلقه وحبه وشوقه لوطنه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النثر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8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الحديث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وضّح حال النثر قبل عصر النهضة الحديثة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كان النثر في عصر الدول المتتابعة يميل إلى الاهتمام بالصنعة اللفظية ، والمحسنات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البديعية ، وازداد ضعفاً وركاكة في العصر العثماني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س : ما مظاهر ضعف النثر في العصر العثماني ؟ . ( قبل عصر النهضة الحديثة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الاهتمام بالمحسنات البديعية ، دون الاهتمام بجودة الفكرة ، و دخول بعض الألفاظ التركية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 العامية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تتبع تطور النثر الأدبي في العصر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في نهاية القرن الثاني عشر الهجري ظهر لون جديد من الكتابة المرسلة ، يتمثل في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أسلوب المؤرّخ " عبد الرحمن الجبرتي " حيث تحرّر إلى حد كبير من قيود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المحسنات البديعية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مهدت كتابات الجبرتي لجيل جديد تخلصوا كذلك تدريجياً من البديع ، مثل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ناصيف اليازجي ، وأحمد فارس الشدياق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تخلص النثر من قيد المحسنات اللفظية عند معظم الكتاب و الأدباء كما يظهر في رسائل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الشيخ محمد بن عبد الوهاب ، ومقالات الشيخ محمد عبده ، و خطب مصطفى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كامل ، وكتابات شكيب أرسلان ، ومحمد حسين هيكل ، و العقاد ، وطه حسين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فنون النثر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19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القديم - و في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0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القديم : عرف فن الخطابة ، والرسائل بأنواعها ، والمقامات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1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الحديث : استحدثت فنون المقال ، والقصة بأنواعها ، والمسرحية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أولاً : ( المقال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عرف المقال ، واذكر أنواعه ، وأجزاءه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المقال: هو فن أدبي ، يتناول موضوعاً بالبحث ، بحيث يجمع الكاتب عناصره و يرتبها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ويستدل عليها حتى تؤدي إلى نتيجة معينة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أنواعه : وهو نوعان : 1- ذاتي 2- موضوعي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أجزاؤه : يتكون من ثلاثة أجزاء : 1- مقدّمة 2- عرض 3- خاتمة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هل عرف الفن العربي القديم فن المقال ؟ وضّح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لم يعرف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2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القديم فن المقال ، بالصورة التي نراها في العصر الحاضر، لكن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كان لدى العرب فن نثري قريب في خصائصه من المقال وهو فن ( الرسائل ) التي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كانت تتناول موضوعاً معيناً ؛ مثل : رسالة الجاحظ في ( الحاسد و المحسود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)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ورسالة أبي حيّان التوحيدي في ( علم الكتابة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بم ارتبطت نشأة المقال في العصر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ارتبطت نشأة المقال في العصر الحديث بالصحافة ، و استمدّ منها وجوده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( اختلفت أساليب المقال تبعاً لتطور أسلوب الكتابة في الصحف ) وضّح ذلك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اختلفت أساليب المقال تبعاً لتطور أسلوب الكتابة في الصحف و المجلات فبعد أن كان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أسلوب المقال مثقلاً بالسجع و المحسنات في بدايته انطلق من هذه القيود واتسم بالبساطة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في التعبير وعمق الفكرة ثم مال إلى التركيز والموضوعية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أهم سمات المقال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التركيز والموضوعية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الموضوعات التي يتناولها المقال في أدبنا العربي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اتسع المقال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3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الحديث للموضوعات العامة ، والقضايا الاجتماعية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والسياسية والاقتصادية ، والأدبية والنقدية ، وكل فروع العلم والمعرفة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( اجتذبت المقالة معظم كتّابنا المعاصرين ) وضح ذلك ذاكرا بعض أعلام كتاب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4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لا نجد اسما بارزا ً ذاع صيته و انتشر أدبه ، إلاّ كان ذلك بطريق مقالاته التي تابع نشرها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في الصحف . مثل : ا لمنفلوطي ، والعقاد ، و شكيب أرسلان ، ومحمد حسين هيكل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وأحمد حسن الزيات ، وطه حسين ، وغيرهم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اذكر ما تعرفه عن ( الخاطرة 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1 - الخاطرة : مقال صغير لا يتجاوز عموداً أو نصف عمود في الصحيفة أو المجلة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تتضمن الخاطرة فكرة طارئة يعرضها الكاتب في تركيز شديد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غالباً ما تكون تحت عنوان ثابت ، يسجل فيها الكاتب خواطره كل يوم ، أو كل أسبوع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ثانياً : ( الخطابة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أ نواع الخطابة في العصر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الخطابة السياسية 2- الخطابة الدينية 3- الخطابة الاجتماعية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وضح عوامل نهضة الخطابة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5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1 - الخطابة السياسية : تأجّجت بعاملين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*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اجتياح الاستعمار الغربي للعالم العربي . * نشأة الأحزاب السياسية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الخطابة الدينية : تطورت بسبب حركات الإصلاح الدينية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الخطابة الاجتماعية : ازدهرت نتيجة التطور السريع و نمو الوعي الاجتماعي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الموضوعات التي تناولتها الخطابة بأنواعها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1 - الخطابة السياسية : تناولت موضوعات السياسة و الاستعمار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الخطابة الدينية : تناولت خطب الجمع و الأعياد ، كما دخلت المحافل والجمعيات الدينية ، وكذلك تناولت شؤون السياسة والاقتصاد والمجتمع ، من وجهة النظر الدينية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الخطابة الاجتماعية : تدور حول المشكلات الاجتماعية كالفقر ، والغلاء ، ورعاية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الطفولة ، و سوء الأحوال الصحية للشعوب ، ومشكلات المرأة ، والعمال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مظاهر ازدهار الخطابة في العصر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تحرّرت من الأسلوب المسجوع البديعي ، و تنوعت موضوعاتها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من أبرز الخطباء في بداية عصر النهضة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الشيخ محمد عبده ، و مصطفى كامل ، و أديب إسحاق ، و أمين الريحاني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ثالثا : القصة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عرف القصة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القصة : هي مجموعة حوادث متخيلة في حياة أناس متخيلين ، ولكن الخيال فيها مستمد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من الحياة الواقعية ، بأحداثها ، وأشخاصها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أنواع القصة ؟ وما عناصرها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- أنواع القصة ثلاثة : القصة ، والأقصوصة ( القصة القصيرة ) ، والرواية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عناصرها هي : الحدث ، والبداية ، والعقدة ، والحل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هل عرف العرب فن القصة في العصور القديمة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نعم ، عرف العرب فن القصة في العصور القديمة ، ولكن لم تكن بعناصرها وخصائصها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الفنية التي تتميز بها في العصر الحديث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كيف كانت القصة عند العرب قديماً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كانت القصة عند العرب قديماً أخباراً تروى ، تمتزج فيها الحقيقة بالخيال والتاريخ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بالأسطورة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زاد الاهتمام بالقصص الشفوي في أيام بني أميّة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حين ضبطت الرواية ، تميزت الأخبار عن التاريخ ، وحفلت كتب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6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بالأخبار التي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تهدف إلى التفكه أو العظة ؛ كما نرى في مؤلفات الجاحظ مثل : كتاب ( البخلاء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وكتاب ( الحيوان ) . وفي كتاب القاضي التنوخي : ( الفرج بعد الشدة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ابتكر بديع الزمان من الأخبار الأدبية فن المقامة ، وسار الحريري على نهجه في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مقاماته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تتبع نشأة وتطور فن القصة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7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كتب ناصيف اليازجي : ( مجمع البحرين ) وهو مجموعة مقامات ، صاغها على نمط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مقامات الحريري ، وقد جعلها معرضاً لذخيرة لغوية ، وطرفاً أدبية ، وألواناً من البديع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خطا محمد المويلحي خطوة واسعة نحو فن الرواية في كتابه : ( حديث عيسى بن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هشام ) صوّر فيه جوانب متعددة من التغير الاجتماعي بمصر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أصدر محمد حسين هيكل رواية ( زينب ) التي تعد بداية الرواية الفنية في الأدب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، ولم يصرح باسمه في الطبعة الأولى واكتفى برمز " مصري فلاح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"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خلال العشر الرابعة من القرن الرابع الهجري ، كان المنفلوطي يصوغ بأسلوبه طائفة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من الروايات الفرنسية ، التي ينقلها له بعض المترجمين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تطور فن الرواية بعد ذلك حتى احتل مكان الصدارة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8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الحديث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واشتهر في الرواية التاريخية : محمد فريد أبو حديد ، وعلي أحمد باكثير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وفي الرواية الاجتماعية : نجيب محفوظ ، محمد عبد الحليم عبد الله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اكتب ما تعرف عن رواية ( زينب 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- رواية ( زينب ) تُعدّ بداية الرواية الفنية في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29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الأدب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العربي الحديث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صدرت عام 1330ه /1912م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كتبها الدكتور محمد حسين هيكل : ولم يصرح باسمه في الطبعة الأولى ، واكتفى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برمز ( مصري فلاح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لماذا لم يصرح محمد حسين هيكل باسمه في الطبعة الأولى لروايته ( زينب 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ذلك لأن كبار الكتاب كانوا يأنفون من مزاولة هذا النوع الجديد من الكتابة الذي كان موجهاً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لجمهور غير قادر على تذوق الأعمال الأدبية الجيدة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كيف كانت القصص قبل صدور رواية ( زينب )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كانت القصص قبل صدور رواية ( زينب ) متهافتة ، ركيكة الأسلوب ، بعيدة عن الأصول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الفنية للقصة ، وفيها خلط بين شكل الرواية ، وشكل الأقصوصة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متى تكامل للقصة القصيرة شكلها الفني ؟ ومن رائدها ؟ ومن أشهر كتابها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- تكامل للقصة القصيرة شكلها الفني بعد الرواية ببضع سنوات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رائدها : محمد تيمور ، في مصر – وميخائيل نعيمة ، في لبنان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من أشهر أعلامها : محمود تيمور ، وتوفيق يوسف عواد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رابعاً : المسرحية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عرف المسرحية ، واذكر أنواعها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المسرحية هي : قصة تعرض بواسطة الأحداث ، والحوار ، والحركة على خشبة المسرح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وهي نوعان : 1- مأساة 2- ملهاة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متى بدأت بواكير الحركة المسرحية في العالم العربي ؟ وما أثرها على الحياة الأدبية العربية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- بدأت بواكير الحركة المسرحية في العالم العربي ، حين أحضر الفرنسيون في أثناء حملة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بونابرت ) على مصر والشام فرقهم المسرحية للترفيه عن جنودهم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ولم تتأثر الحياة الأدبية العربية بهذه المسرحيات ، لأنها كانت تمثل باللغة الفرنسية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تتبع نشأة وتطور الفن المسرحي العربي في العصر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1- في النصف الثاني من القرن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hyperlink r:id="rId30" w:history="1">
        <w:r w:rsidRPr="007E4D83">
          <w:rPr>
            <w:rStyle w:val="Hyperlink"/>
            <w:rFonts w:ascii="Tahoma" w:hAnsi="Tahoma" w:cs="Tahoma"/>
            <w:b/>
            <w:bCs/>
            <w:color w:val="0D0D0D" w:themeColor="text1" w:themeTint="F2"/>
            <w:sz w:val="17"/>
            <w:szCs w:val="17"/>
            <w:u w:val="none"/>
            <w:shd w:val="clear" w:color="auto" w:fill="FFFFFF"/>
            <w:rtl/>
          </w:rPr>
          <w:t>الثالث</w:t>
        </w:r>
        <w:r w:rsidRPr="007E4D83">
          <w:rPr>
            <w:rStyle w:val="apple-converted-space"/>
            <w:rFonts w:ascii="Tahoma" w:hAnsi="Tahoma" w:cs="Tahoma"/>
            <w:b/>
            <w:bCs/>
            <w:color w:val="0D0D0D" w:themeColor="text1" w:themeTint="F2"/>
            <w:sz w:val="17"/>
            <w:szCs w:val="17"/>
            <w:shd w:val="clear" w:color="auto" w:fill="FFFFFF"/>
          </w:rPr>
          <w:t> </w:t>
        </w:r>
      </w:hyperlink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عشر الهجري ، بنى خديوي مصر ( إسماعيل باشا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"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دار الأوبرا " في القاهرة ، تعرض فيها الفرق المسرحية الأجنبية مسرحياتها التمثيلية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أسس مارون نقاش في لبنان فرقة من الهواة ومثل معهم في بيته مسرحية ( البخيل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جاء بعده ابن أخيه سليم نقاش وألف فرقة في بيروت ثم انتقل بها إلى الإسكندرية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نبغ في مصر يعقوب صنوع الملقب " بأبي نظارة " ، و قد عرف التمثيل في الغرب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وأتقن اللغة الفرنسية والإيطالية ، ومثل في بعض الفرق الأجنبية في مصر ثم أسس مسرحاً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للتمثيل العربي ، وقدم مسرحيات مقتبسة تدور حول نقد الحياة الاجتماعية والأخلاقية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5 -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تكونت بعد ذلك فرق عديدة كان معظم أصحابها من السوريين واللبنانيين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كيف بدأت الكتابة للمسرح ؟ ومن بدأ بها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بدأت الكتابة للمسرح العربي عن طريق تمصير المسرحيات الأجنبية ، وبخاصة الفرنسية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وأول من بدأ بالتمصير( محمد عثمان جلال) الذي نقل مسرحيات " موليير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"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من بدأ التأليف للمسرح العربي ؟ وما أبرز أعمالهم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بدأ التأليف للمسرح العربي ثلاثة ، وهم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1-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فرح أنطون ، ألف مسرحية ( مصر الجديدة ومصر القديمة ) وهي مسرحية اجتماعية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يصور فيها العيوب التي تسربت من الحضارة الغربية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إبراهيم رمزي ، ألف ( أبطال المنصورة ) وهي مسرحية تاريخية تصور البطولة في أثناء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الحروب الصليبية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3-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محمد تيمور، ألف عدة مسرحيات ، منها ( العصفور في قفص ) و( الهاوية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واقتبس عن الفرنسية مسرحية ( العشرة الطيبة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من رائد المسرح النثري بعد تطوره في العصر الحديث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ج: يعد توفيق الحكيم رائد التأليف للمسرح النثري بعد تطوره في العصر الحديث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ثم نبغ بعده آخرون مثل : " علي أحمد باكثير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"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س: وضح الفن الأدبي لكل كتاب مما يأتي ، وسم مؤلفه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الكتاب الفن الذي يتناوله المؤلف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ضوء الفجر ديوان شعر عبد الرحمن شكري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مجنون ليلى مسرحية شعرية أحمد شوقي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محكمة الشعراء ~ ~ عمر أبو ريشة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مأساة جميلة ~ ~ عبد الرحمن الشرقاوي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الإلياذة الإسلامية ملحمة شعرية أحمد محرم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كبار الحوادث في وادي النيل ~ ~ أحمد شوقي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عيد الرياض ~ ~ بولس سلامة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أحسن القصص ~ ~ خالد الفرج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مجمع البحرين مقامات( فن قصصي) ناصيف اليازجي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حديث عيسى بن هشام رواية ( فن قصصي) محمد المويلحي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زينب رواية الدكتور محمد حسين هيكل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مصر الجديدة ومصر القديمة مسرحية فرح أنطون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أبطال المنصورة ~ إبراهيم رمزي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عصفور في قفص ~ محمد تيمور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العشرة الطيبة ~ محمد تيمور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سرنديب : ( للبارودي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الذي جعل البارودي ينكب على قراءة الشعر العربي وبخاصة شعر الحماسة ؟ وما أثر ذلك في شعره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لم تكن تسمح له ظروف الجيش بعد عهد محمد علي بأن يحقق بطولات في حروب حقيقية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فأكب على شعر الحماسة العربي ، حيث وجد فيه ما يعوضه عما قصر فيه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وأثر ذلك في شعره : أكسبه ذلك معاني روح الحماسة ، وقدرة على وصف المعارك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والحروب كما أكسبه جزالة الألفاظ ، وقوة التعبير ، وأخلاق البطولة والفروسية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كان للشيخ حسين المرصفي تأثير كبير في شعر البارودي " وضح هذا القول؟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كان الشيخ حسين المرصفي موجهاً للبارودي ، ومشجعاً لموهبته ، ومراجعاً لقصائده ، دالاً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له على عيون الشعر ، كما كان لكتابه ( الوسيلة الأدبية ) أثر بالغ في ذلك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العوامل المؤثرة في شعر البارودي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1 الطموح و المزاج الحاد وراثة عن عنصره الشركسي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2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ميله إلى حياة الفروسية والبطولة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3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قراءته في الشعر العربي القديم ، وقد كان لذلك أثر كبير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اطلاعه في الآداب التركية والفارسية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5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الشيخ حسين المرصفي وكتابه ( الوسيلة الأدبية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التحول الذي أحدثه البارودي في الشعر العربي ؟ . وعلام قام مذهبه الفني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أنه أنقذ البارودي الشعر العربي الحديث من عثرة الأساليب الركيكة ومرحلة التدهور ، فرد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الحياة والروح إليه وجعله متنفساً حقيقياً لعواطفه ومشاعر أمته . وقد قام مذهبه الفني على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نهج قدامى الشعراء في عصور الازدهار؛ من حيث صياغة الألفاظ والمعاني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الأفكار التي تناولها البارودي في قصيدته ؟ وما اللون العاطفي البارز فيها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الأفكار الرئيسة في القصيدة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1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شكوى الغربة . 2 حكم . 3 فخر واعتزاز بالنفس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4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هجاء اللائمين والعائبين . 5 دفاع عن نفسه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واللون العاطفي فيها الاعتزاز والفخر، مع الإحساس بمرارة الاغتراب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( في سرنديب ) : أ لتحديد منفاه فائدة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أم هو من قبيل الزيادة التي يمكن الاستغناء عنها ؟ وضح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في تحديد منفاه بقوله : ( في سرنديب ) فائدة ، حيث يوحي بمدى بعده عن أهله ووطنه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( نزعت بها عني ثياب العلائق ) وضح هذه الصورة ، وبين رأيك فيها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في قوله : ( نزعت بها عني ثياب العلائق ) استعارة مكنية , حيث صور صلاته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بالناس بثوب قد خلعه دلالة على قطع هذه الصلات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وهي صورة جميلة معبرة ، ولكنها مستمدة من الصور الخيالية في الشعر القديم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يقول شوقي : ( وما نيل المطالب بالتمني ) أين تجد هذا المعنى في قصيدة البارودي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حدده ، ثم ابحث عما يدل على أن البارودي يطرق في شعره باب الحكمة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أجد هذا المعنى في قوله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ومن رام نيل العز فليصطبر على لقاء المنايا واقتحام المضايق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 البارودي يطرق باب الحكمة في شعره في كثير من المواضع مثل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: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النجاة من الناس غنيمة ) ، ( الدنيا مكيدة حاذق ) ، ( إن العلا ليست بلغو المناطق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يقول البارودي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 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إنه صامد لاتغير الأحداث منه) . حدد الأبيات الدالة على هذه الفكرة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فإن تكن الأيام رنقن مشربي وثلمن حدي بالخطوب الطوارق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فما غيرتني محنة عن خليقتي ولا حولتني خدعة عن طرائقي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ولكنني باق على ما يسرني ويغضب أعدائي ويرضي أصادقي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التهمة التي رمي بها البارودي ؟ وبم رد على من اتهمه بها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التهمة التي رمي بها البارودي أنه اشترك في الثورة لخلع الحاكم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وقد رد على ذلك أن هذا الأمر ليس من خلقه ، وإنما كانت ثورته للمطالبة بالعدل من أهل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الحكم، ويعد هذا من الأمر بالمعروف والنهي عن المنكر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تستطيع من خلال هذه الأبيات أن تتعرف على ملامح شخصية الشاعر . فما أبرز تلك الملامح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تظهر لنا القصيدة ملامح شخصية الشاعر ، فهو مرهف الحس ، سريع التأثر بما حوله ، متدين ، وطني شجاع ، عف اللسان ، سباق إلى المجد ، عزيز النفس ، متفائل بالرغم مما يعانيه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ما الأسلوب الذي عبر به البارودي عن معانيه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عبر البارودي عن معانيه بأسلوب ينهج فيه نهج قدامى الشعراء . في صياغة الألفاظ والمعاني ، فقد يستخدم ألفاظاً غريبة فضلاً عن ميله إلى علو نبرة ألفاظه ( الروح الخطابية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الصور الخيالية عند البارودي أكثرها مستمد من التراث ولكنها لا تبدو متكلفة مستكرهة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بم تفسر ذلك ؟ هات أمثلة توضح ما تقول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لا تبدو الصور الخيالية عند البارودي متكلفة أو مستكرهة وذلك لأنها غير مأخوذة بتمامها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من التراث فمع أنها تعتمد عليه في تركيبها و إيحائها ، فهي تنبض بعواطف الشاعر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وأحاسيسه وتصور تجربته وصدق مشاعره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مثال ذلك : ( ولم يدر أني درة في المفارق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كَلٌّ في خدور العواتق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لم يعقد سيور المناطق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رنقن مشربي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  <w:t xml:space="preserve">( 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ثلمن حدي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)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س : يشبه البارودي أحد الشعراء العباسيين . فمن هو ؟ وبم أشبهه ؟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.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ج : أشبهت حياة البارودي حياة الشاعر العباسي أبي فراس الحمداني حيث كان فارساً شاعراً ،</w:t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br/>
      </w:r>
      <w:r w:rsidRPr="007E4D83">
        <w:rPr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  <w:rtl/>
        </w:rPr>
        <w:t>وعانى محنة السجن في بلاد الروم</w:t>
      </w:r>
      <w:r w:rsidRPr="007E4D83">
        <w:rPr>
          <w:rStyle w:val="apple-converted-space"/>
          <w:rFonts w:ascii="Arial" w:hAnsi="Arial" w:cs="Arial"/>
          <w:b/>
          <w:bCs/>
          <w:color w:val="0D0D0D" w:themeColor="text1" w:themeTint="F2"/>
          <w:sz w:val="27"/>
          <w:szCs w:val="27"/>
          <w:shd w:val="clear" w:color="auto" w:fill="FFFFFF"/>
        </w:rPr>
        <w:t> </w:t>
      </w:r>
      <w:r w:rsidRPr="007E4D83">
        <w:rPr>
          <w:rFonts w:ascii="Arial" w:hAnsi="Arial" w:cs="Arial"/>
          <w:b/>
          <w:bCs/>
          <w:color w:val="0D0D0D" w:themeColor="text1" w:themeTint="F2"/>
          <w:sz w:val="36"/>
          <w:szCs w:val="36"/>
        </w:rPr>
        <w:br/>
      </w:r>
    </w:p>
    <w:sectPr w:rsidR="006D1949" w:rsidRPr="007E4D83" w:rsidSect="00D96798">
      <w:pgSz w:w="11906" w:h="16838" w:code="9"/>
      <w:pgMar w:top="720" w:right="720" w:bottom="828" w:left="720" w:header="420" w:footer="420" w:gutter="0"/>
      <w:lnNumType w:countBy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83"/>
    <w:rsid w:val="0057390C"/>
    <w:rsid w:val="00667587"/>
    <w:rsid w:val="006D1949"/>
    <w:rsid w:val="007E4D83"/>
    <w:rsid w:val="00873D20"/>
    <w:rsid w:val="00B03C6C"/>
    <w:rsid w:val="00D96798"/>
    <w:rsid w:val="00E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D83"/>
  </w:style>
  <w:style w:type="character" w:styleId="Hyperlink">
    <w:name w:val="Hyperlink"/>
    <w:basedOn w:val="a0"/>
    <w:uiPriority w:val="99"/>
    <w:semiHidden/>
    <w:unhideWhenUsed/>
    <w:rsid w:val="007E4D8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E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4D83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E5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D83"/>
  </w:style>
  <w:style w:type="character" w:styleId="Hyperlink">
    <w:name w:val="Hyperlink"/>
    <w:basedOn w:val="a0"/>
    <w:uiPriority w:val="99"/>
    <w:semiHidden/>
    <w:unhideWhenUsed/>
    <w:rsid w:val="007E4D8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E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4D83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E5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s3odi.com/vb/t134962.html" TargetMode="External"/><Relationship Id="rId13" Type="http://schemas.openxmlformats.org/officeDocument/2006/relationships/hyperlink" Target="http://www.al-s3odi.com/vb/t134962.html" TargetMode="External"/><Relationship Id="rId18" Type="http://schemas.openxmlformats.org/officeDocument/2006/relationships/hyperlink" Target="http://www.al-s3odi.com/vb/t134962.html" TargetMode="External"/><Relationship Id="rId26" Type="http://schemas.openxmlformats.org/officeDocument/2006/relationships/hyperlink" Target="http://www.al-s3odi.com/vb/t13496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-s3odi.com/vb/t134962.html" TargetMode="External"/><Relationship Id="rId7" Type="http://schemas.openxmlformats.org/officeDocument/2006/relationships/hyperlink" Target="http://www.al-s3odi.com/vb/t134962.html" TargetMode="External"/><Relationship Id="rId12" Type="http://schemas.openxmlformats.org/officeDocument/2006/relationships/hyperlink" Target="http://www.al-s3odi.com/vb/t134962.html" TargetMode="External"/><Relationship Id="rId17" Type="http://schemas.openxmlformats.org/officeDocument/2006/relationships/hyperlink" Target="http://www.al-s3odi.com/vb/t134962.html" TargetMode="External"/><Relationship Id="rId25" Type="http://schemas.openxmlformats.org/officeDocument/2006/relationships/hyperlink" Target="http://www.al-s3odi.com/vb/t13496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-s3odi.com/vb/t134962.html" TargetMode="External"/><Relationship Id="rId20" Type="http://schemas.openxmlformats.org/officeDocument/2006/relationships/hyperlink" Target="http://www.al-s3odi.com/vb/t134962.html" TargetMode="External"/><Relationship Id="rId29" Type="http://schemas.openxmlformats.org/officeDocument/2006/relationships/hyperlink" Target="http://www.al-s3odi.com/vb/t13496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-s3odi.com/vb/t134962.html" TargetMode="External"/><Relationship Id="rId11" Type="http://schemas.openxmlformats.org/officeDocument/2006/relationships/hyperlink" Target="http://www.al-s3odi.com/vb/t134962.html" TargetMode="External"/><Relationship Id="rId24" Type="http://schemas.openxmlformats.org/officeDocument/2006/relationships/hyperlink" Target="http://www.al-s3odi.com/vb/t134962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l-s3odi.com/vb/t134962.html" TargetMode="External"/><Relationship Id="rId23" Type="http://schemas.openxmlformats.org/officeDocument/2006/relationships/hyperlink" Target="http://www.al-s3odi.com/vb/t134962.html" TargetMode="External"/><Relationship Id="rId28" Type="http://schemas.openxmlformats.org/officeDocument/2006/relationships/hyperlink" Target="http://www.al-s3odi.com/vb/t134962.html" TargetMode="External"/><Relationship Id="rId10" Type="http://schemas.openxmlformats.org/officeDocument/2006/relationships/hyperlink" Target="http://www.al-s3odi.com/vb/t134962.html" TargetMode="External"/><Relationship Id="rId19" Type="http://schemas.openxmlformats.org/officeDocument/2006/relationships/hyperlink" Target="http://www.al-s3odi.com/vb/t134962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-s3odi.com/vb/t134962.html" TargetMode="External"/><Relationship Id="rId14" Type="http://schemas.openxmlformats.org/officeDocument/2006/relationships/hyperlink" Target="http://www.al-s3odi.com/vb/t134962.html" TargetMode="External"/><Relationship Id="rId22" Type="http://schemas.openxmlformats.org/officeDocument/2006/relationships/hyperlink" Target="http://www.al-s3odi.com/vb/t134962.html" TargetMode="External"/><Relationship Id="rId27" Type="http://schemas.openxmlformats.org/officeDocument/2006/relationships/hyperlink" Target="http://www.al-s3odi.com/vb/t134962.html" TargetMode="External"/><Relationship Id="rId30" Type="http://schemas.openxmlformats.org/officeDocument/2006/relationships/hyperlink" Target="http://www.al-s3odi.com/vb/t134962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7BAC-AC29-484A-AAEE-AB9C2B7C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ZED</cp:lastModifiedBy>
  <cp:revision>2</cp:revision>
  <cp:lastPrinted>2012-09-09T17:37:00Z</cp:lastPrinted>
  <dcterms:created xsi:type="dcterms:W3CDTF">2013-12-13T22:29:00Z</dcterms:created>
  <dcterms:modified xsi:type="dcterms:W3CDTF">2013-12-13T22:29:00Z</dcterms:modified>
</cp:coreProperties>
</file>