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4A" w:rsidRDefault="00AB624A"/>
    <w:p w:rsidR="00AB624A" w:rsidRPr="00AB624A" w:rsidRDefault="00AB624A" w:rsidP="00AB624A"/>
    <w:p w:rsidR="00AB624A" w:rsidRDefault="00C904C9" w:rsidP="00AB624A">
      <w:pPr>
        <w:jc w:val="center"/>
        <w:rPr>
          <w:rFonts w:hint="cs"/>
          <w:rtl/>
        </w:rPr>
      </w:pPr>
      <w:r>
        <w:rPr>
          <w:noProof/>
          <w:lang w:val="en-GB" w:eastAsia="en-GB"/>
        </w:rPr>
        <w:drawing>
          <wp:inline distT="0" distB="0" distL="0" distR="0">
            <wp:extent cx="8220075" cy="5181600"/>
            <wp:effectExtent l="19050" t="0" r="9525" b="0"/>
            <wp:docPr id="4" name="Picture 1" descr="C:\Users\candy\Desktop\توفير عريض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dy\Desktop\توفير عريضة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624A" w:rsidRPr="00AB624A">
        <w:br w:type="page"/>
      </w:r>
    </w:p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/>
      </w:tblPr>
      <w:tblGrid>
        <w:gridCol w:w="2727"/>
        <w:gridCol w:w="1300"/>
        <w:gridCol w:w="1255"/>
        <w:gridCol w:w="2555"/>
        <w:gridCol w:w="2545"/>
        <w:gridCol w:w="11"/>
        <w:gridCol w:w="204"/>
        <w:gridCol w:w="2331"/>
        <w:gridCol w:w="2656"/>
      </w:tblGrid>
      <w:tr w:rsidR="00DB13B3" w:rsidRPr="008A5D43" w:rsidTr="00BA6B4E">
        <w:trPr>
          <w:trHeight w:val="402"/>
          <w:jc w:val="center"/>
        </w:trPr>
        <w:tc>
          <w:tcPr>
            <w:tcW w:w="15584" w:type="dxa"/>
            <w:gridSpan w:val="9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:rsidR="00CE33CD" w:rsidRPr="00BA6B4E" w:rsidRDefault="008B6B8F" w:rsidP="00C904C9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F00230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C904C9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>الفقه</w:t>
            </w:r>
            <w:r w:rsidR="00C95823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C904C9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>3</w:t>
            </w:r>
            <w:r w:rsidR="004B7F71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F00230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مقررات 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( </w:t>
            </w:r>
            <w:r w:rsidR="0035669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1441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7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55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56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  <w:tc>
          <w:tcPr>
            <w:tcW w:w="2535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656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</w:tr>
      <w:tr w:rsidR="00DB334A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:rsidR="00DB334A" w:rsidRPr="00BA6B4E" w:rsidRDefault="00DB334A" w:rsidP="007B6A0E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896F99" w:rsidRPr="00BA6B4E">
              <w:rPr>
                <w:rFonts w:ascii="Arial" w:hAnsi="Arial"/>
                <w:color w:val="1F4E79"/>
                <w:sz w:val="22"/>
                <w:szCs w:val="22"/>
              </w:rPr>
              <w:t>2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896F99" w:rsidRPr="00BA6B4E">
              <w:rPr>
                <w:rFonts w:ascii="Arial" w:hAnsi="Arial"/>
                <w:color w:val="1F4E79"/>
                <w:sz w:val="22"/>
                <w:szCs w:val="22"/>
              </w:rPr>
              <w:t>1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ـــــ  </w:t>
            </w:r>
            <w:r w:rsidR="00896F99" w:rsidRPr="00BA6B4E">
              <w:rPr>
                <w:rFonts w:ascii="Arial" w:hAnsi="Arial"/>
                <w:color w:val="1F4E79"/>
                <w:sz w:val="22"/>
                <w:szCs w:val="22"/>
              </w:rPr>
              <w:t>6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896F99" w:rsidRPr="00BA6B4E">
              <w:rPr>
                <w:rFonts w:ascii="Arial" w:hAnsi="Arial"/>
                <w:color w:val="1F4E79"/>
                <w:sz w:val="22"/>
                <w:szCs w:val="22"/>
              </w:rPr>
              <w:t>1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DB334A" w:rsidRPr="00BA6B4E" w:rsidRDefault="00DB334A" w:rsidP="007B6A0E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896F99" w:rsidRPr="00BA6B4E">
              <w:rPr>
                <w:rFonts w:ascii="Arial" w:hAnsi="Arial"/>
                <w:color w:val="1F4E79"/>
                <w:sz w:val="22"/>
                <w:szCs w:val="22"/>
              </w:rPr>
              <w:t>9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896F99" w:rsidRPr="00BA6B4E">
              <w:rPr>
                <w:rFonts w:ascii="Arial" w:hAnsi="Arial"/>
                <w:color w:val="1F4E79"/>
                <w:sz w:val="22"/>
                <w:szCs w:val="22"/>
              </w:rPr>
              <w:t>1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ـــــ  </w:t>
            </w:r>
            <w:r w:rsidR="00896F99" w:rsidRPr="00BA6B4E">
              <w:rPr>
                <w:rFonts w:ascii="Arial" w:hAnsi="Arial"/>
                <w:color w:val="1F4E79"/>
                <w:sz w:val="22"/>
                <w:szCs w:val="22"/>
              </w:rPr>
              <w:t>13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896F99" w:rsidRPr="00BA6B4E">
              <w:rPr>
                <w:rFonts w:ascii="Arial" w:hAnsi="Arial"/>
                <w:color w:val="1F4E79"/>
                <w:sz w:val="22"/>
                <w:szCs w:val="22"/>
              </w:rPr>
              <w:t>1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DB334A" w:rsidRPr="00BA6B4E" w:rsidRDefault="00DB334A" w:rsidP="007B6A0E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896F99" w:rsidRPr="00BA6B4E">
              <w:rPr>
                <w:rFonts w:ascii="Arial" w:hAnsi="Arial"/>
                <w:color w:val="1F4E79"/>
                <w:sz w:val="22"/>
                <w:szCs w:val="22"/>
              </w:rPr>
              <w:t>16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896F99" w:rsidRPr="00BA6B4E">
              <w:rPr>
                <w:rFonts w:ascii="Arial" w:hAnsi="Arial"/>
                <w:color w:val="1F4E79"/>
                <w:sz w:val="22"/>
                <w:szCs w:val="22"/>
              </w:rPr>
              <w:t>1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ـــــ  </w:t>
            </w:r>
            <w:r w:rsidR="00896F99" w:rsidRPr="00BA6B4E">
              <w:rPr>
                <w:rFonts w:ascii="Arial" w:hAnsi="Arial"/>
                <w:color w:val="1F4E79"/>
                <w:sz w:val="22"/>
                <w:szCs w:val="22"/>
              </w:rPr>
              <w:t>20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896F99" w:rsidRPr="00BA6B4E">
              <w:rPr>
                <w:rFonts w:ascii="Arial" w:hAnsi="Arial"/>
                <w:color w:val="1F4E79"/>
                <w:sz w:val="22"/>
                <w:szCs w:val="22"/>
              </w:rPr>
              <w:t>1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6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DB334A" w:rsidRPr="00BA6B4E" w:rsidRDefault="00DB334A" w:rsidP="007B6A0E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="00896F99" w:rsidRPr="00BA6B4E">
              <w:rPr>
                <w:rFonts w:ascii="Arial" w:hAnsi="Arial"/>
                <w:color w:val="1F4E79"/>
                <w:sz w:val="22"/>
                <w:szCs w:val="22"/>
              </w:rPr>
              <w:t>23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896F99" w:rsidRPr="00BA6B4E">
              <w:rPr>
                <w:rFonts w:ascii="Arial" w:hAnsi="Arial"/>
                <w:color w:val="1F4E79"/>
                <w:sz w:val="22"/>
                <w:szCs w:val="22"/>
              </w:rPr>
              <w:t>1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Pr="00BA6B4E">
              <w:rPr>
                <w:rFonts w:ascii="Arial" w:hAnsi="Arial" w:cs="Arial"/>
                <w:color w:val="1F4E79"/>
                <w:sz w:val="22"/>
                <w:szCs w:val="22"/>
                <w:rtl/>
              </w:rPr>
              <w:t>ـــــ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 </w:t>
            </w:r>
            <w:r w:rsidR="00896F99" w:rsidRPr="00BA6B4E">
              <w:rPr>
                <w:rFonts w:ascii="Arial" w:hAnsi="Arial"/>
                <w:color w:val="1F4E79"/>
                <w:sz w:val="22"/>
                <w:szCs w:val="22"/>
              </w:rPr>
              <w:t>27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="00896F99" w:rsidRPr="00BA6B4E">
              <w:rPr>
                <w:rFonts w:ascii="Arial" w:hAnsi="Arial"/>
                <w:color w:val="1F4E79"/>
                <w:sz w:val="22"/>
                <w:szCs w:val="22"/>
              </w:rPr>
              <w:t>1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0" w:type="auto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:rsidR="00DB334A" w:rsidRPr="00BA6B4E" w:rsidRDefault="00DB334A" w:rsidP="007B6A0E">
            <w:pPr>
              <w:pStyle w:val="Subtitle"/>
              <w:jc w:val="center"/>
              <w:rPr>
                <w:rFonts w:ascii="Arial" w:hAnsi="Arial" w:cs="Arial"/>
                <w:color w:val="1F4E79"/>
                <w:sz w:val="22"/>
                <w:szCs w:val="22"/>
              </w:rPr>
            </w:pPr>
            <w:r w:rsidRPr="00BA6B4E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896F99" w:rsidRPr="00BA6B4E">
              <w:rPr>
                <w:rFonts w:ascii="Arial" w:hAnsi="Arial" w:cs="Arial"/>
                <w:color w:val="1F4E79"/>
                <w:sz w:val="22"/>
                <w:szCs w:val="22"/>
              </w:rPr>
              <w:t>30</w:t>
            </w:r>
            <w:r w:rsidRPr="00BA6B4E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896F99" w:rsidRPr="00BA6B4E">
              <w:rPr>
                <w:rFonts w:ascii="Arial" w:hAnsi="Arial" w:cs="Arial"/>
                <w:color w:val="1F4E79"/>
                <w:sz w:val="22"/>
                <w:szCs w:val="22"/>
              </w:rPr>
              <w:t>1</w:t>
            </w:r>
            <w:r w:rsidRPr="00BA6B4E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ـــــ  </w:t>
            </w:r>
            <w:r w:rsidR="00896F99" w:rsidRPr="00BA6B4E">
              <w:rPr>
                <w:rFonts w:ascii="Arial" w:hAnsi="Arial" w:cs="Arial"/>
                <w:color w:val="1F4E79"/>
                <w:sz w:val="22"/>
                <w:szCs w:val="22"/>
              </w:rPr>
              <w:t>4</w:t>
            </w:r>
            <w:r w:rsidRPr="00BA6B4E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896F99" w:rsidRPr="00BA6B4E">
              <w:rPr>
                <w:rFonts w:ascii="Arial" w:hAnsi="Arial" w:cs="Arial"/>
                <w:color w:val="1F4E79"/>
                <w:sz w:val="22"/>
                <w:szCs w:val="22"/>
              </w:rPr>
              <w:t>2</w:t>
            </w:r>
            <w:r w:rsidRPr="00BA6B4E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:rsidR="00DB334A" w:rsidRPr="00BA6B4E" w:rsidRDefault="00DB334A" w:rsidP="007B6A0E">
            <w:pPr>
              <w:pStyle w:val="Subtitle"/>
              <w:jc w:val="center"/>
              <w:rPr>
                <w:rFonts w:ascii="Arial" w:eastAsia="Calibri" w:hAnsi="Arial" w:cs="Arial"/>
                <w:noProof w:val="0"/>
                <w:color w:val="1F4E79"/>
                <w:sz w:val="22"/>
                <w:szCs w:val="22"/>
                <w:rtl/>
                <w:lang w:eastAsia="en-US"/>
              </w:rPr>
            </w:pPr>
            <w:r w:rsidRPr="00BA6B4E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( </w:t>
            </w:r>
            <w:r w:rsidR="00896F99" w:rsidRPr="00BA6B4E">
              <w:rPr>
                <w:rFonts w:ascii="Arial" w:hAnsi="Arial" w:cs="Arial"/>
                <w:color w:val="1F4E79"/>
                <w:sz w:val="22"/>
                <w:szCs w:val="22"/>
                <w:lang w:val="en-GB"/>
              </w:rPr>
              <w:t>7</w:t>
            </w:r>
            <w:r w:rsidRPr="00BA6B4E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896F99" w:rsidRPr="00BA6B4E">
              <w:rPr>
                <w:rFonts w:ascii="Arial" w:hAnsi="Arial" w:cs="Arial"/>
                <w:color w:val="1F4E79"/>
                <w:sz w:val="22"/>
                <w:szCs w:val="22"/>
                <w:lang w:val="en-GB"/>
              </w:rPr>
              <w:t>2</w:t>
            </w:r>
            <w:r w:rsidRPr="00BA6B4E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ــــ  </w:t>
            </w:r>
            <w:r w:rsidR="00896F99" w:rsidRPr="00BA6B4E">
              <w:rPr>
                <w:rFonts w:ascii="Arial" w:hAnsi="Arial" w:cs="Arial"/>
                <w:color w:val="1F4E79"/>
                <w:sz w:val="22"/>
                <w:szCs w:val="22"/>
                <w:lang w:val="en-GB"/>
              </w:rPr>
              <w:t>11</w:t>
            </w:r>
            <w:r w:rsidRPr="00BA6B4E">
              <w:rPr>
                <w:rFonts w:ascii="Arial" w:hAnsi="Arial" w:cs="Arial"/>
                <w:color w:val="1F4E79"/>
                <w:sz w:val="22"/>
                <w:szCs w:val="22"/>
                <w:rtl/>
              </w:rPr>
              <w:t>/</w:t>
            </w:r>
            <w:r w:rsidR="00896F99" w:rsidRPr="00BA6B4E">
              <w:rPr>
                <w:rFonts w:ascii="Arial" w:hAnsi="Arial" w:cs="Arial"/>
                <w:color w:val="1F4E79"/>
                <w:sz w:val="22"/>
                <w:szCs w:val="22"/>
                <w:lang w:val="en-GB"/>
              </w:rPr>
              <w:t>2</w:t>
            </w:r>
            <w:r w:rsidRPr="00BA6B4E">
              <w:rPr>
                <w:rFonts w:ascii="Arial" w:hAnsi="Arial" w:cs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DF19EC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250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DF19EC" w:rsidRPr="0069046A" w:rsidRDefault="00961E56" w:rsidP="00112857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خصائص التشريع الإسلامي ومميزاته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961E56" w:rsidRPr="0069046A" w:rsidRDefault="00961E56" w:rsidP="00844D7B">
            <w:pPr>
              <w:pStyle w:val="ListParagraph"/>
              <w:tabs>
                <w:tab w:val="left" w:pos="176"/>
              </w:tabs>
              <w:ind w:left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خصائص التشريع في العبادات</w:t>
            </w:r>
            <w:r w:rsidR="00844D7B">
              <w:rPr>
                <w:rFonts w:hint="cs"/>
                <w:b/>
                <w:bCs/>
                <w:rtl/>
              </w:rPr>
              <w:t xml:space="preserve"> - </w:t>
            </w:r>
            <w:r>
              <w:rPr>
                <w:rFonts w:hint="cs"/>
                <w:b/>
                <w:bCs/>
                <w:rtl/>
              </w:rPr>
              <w:t>خصائص التشريع في المعاملات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F19EC" w:rsidRPr="00C46E3B" w:rsidRDefault="00961E56" w:rsidP="00F15E5E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خصائص التشريع في الأسرة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خصائص </w:t>
            </w:r>
            <w:r w:rsidR="00844D7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التشريع في الجنايات</w:t>
            </w:r>
          </w:p>
        </w:tc>
        <w:tc>
          <w:tcPr>
            <w:tcW w:w="255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F19EC" w:rsidRPr="0069046A" w:rsidRDefault="00844D7B" w:rsidP="00F15E5E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الأمور بمقاصدها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اليقين لا يزول بالشك </w:t>
            </w:r>
          </w:p>
        </w:tc>
        <w:tc>
          <w:tcPr>
            <w:tcW w:w="253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DF19EC" w:rsidRPr="00C46E3B" w:rsidRDefault="00844D7B" w:rsidP="0068107B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المشقة تجلب التيسير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الضرر يزال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العادة محكمة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DF19EC" w:rsidRPr="00C46E3B" w:rsidRDefault="00C904C9" w:rsidP="0068107B">
            <w:pPr>
              <w:pStyle w:val="NoSpacing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الإجتهاد - التقليد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أحكام الفتوى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الخلاف الفقهي</w:t>
            </w:r>
          </w:p>
        </w:tc>
      </w:tr>
      <w:tr w:rsidR="003311F6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3311F6" w:rsidRPr="00DB13B3" w:rsidRDefault="003311F6" w:rsidP="00574271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3311F6" w:rsidRPr="00DB13B3" w:rsidRDefault="003311F6" w:rsidP="00574271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3311F6" w:rsidRPr="00DB13B3" w:rsidRDefault="003311F6" w:rsidP="00574271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55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3311F6" w:rsidRPr="00DB13B3" w:rsidRDefault="003311F6" w:rsidP="00574271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  <w:tc>
          <w:tcPr>
            <w:tcW w:w="253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3311F6" w:rsidRPr="00DB13B3" w:rsidRDefault="003311F6" w:rsidP="00574271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3311F6" w:rsidRPr="00DB13B3" w:rsidRDefault="003311F6" w:rsidP="00574271">
            <w:pPr>
              <w:spacing w:before="120" w:after="120" w:line="240" w:lineRule="auto"/>
              <w:jc w:val="center"/>
              <w:rPr>
                <w:rFonts w:ascii="Arial" w:hAnsi="Arial" w:hint="cs"/>
                <w:b/>
                <w:bCs/>
                <w:color w:val="8C2828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</w:tr>
      <w:tr w:rsidR="003311F6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3311F6" w:rsidRPr="00BA6B4E" w:rsidRDefault="003311F6" w:rsidP="00F33A0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14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2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ـــــ  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18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2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3311F6" w:rsidRPr="00BA6B4E" w:rsidRDefault="003311F6" w:rsidP="00F33A0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21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2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ـــــ 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25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2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3311F6" w:rsidRPr="00BA6B4E" w:rsidRDefault="003311F6" w:rsidP="00F33A0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 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28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2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ــــ  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3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3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6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3311F6" w:rsidRPr="00BA6B4E" w:rsidRDefault="003311F6" w:rsidP="00F33A0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6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3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ـــــ 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10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3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3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3311F6" w:rsidRPr="00BA6B4E" w:rsidRDefault="003311F6" w:rsidP="00F33A0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13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3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ـــــ 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17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3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:rsidR="003311F6" w:rsidRPr="00BA6B4E" w:rsidRDefault="003311F6" w:rsidP="00F33A0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20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3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ـــــ 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24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3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C95823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732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:rsidR="00C95823" w:rsidRPr="0069046A" w:rsidRDefault="00C904C9" w:rsidP="00C95823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تعريفه ومشروعيته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آداب القاضي - الدعوى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C95823" w:rsidRPr="0069046A" w:rsidRDefault="00C904C9" w:rsidP="0068107B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الإثبات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الحكم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التنفيذ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نماذج وأمثله على القضاء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112857" w:rsidRPr="0069046A" w:rsidRDefault="00C904C9" w:rsidP="00112857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فقه النوازل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التأمين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الحقوق المعنوية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أحكام بدل الخلو</w:t>
            </w:r>
          </w:p>
        </w:tc>
        <w:tc>
          <w:tcPr>
            <w:tcW w:w="2556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C95823" w:rsidRPr="0069046A" w:rsidRDefault="00C904C9" w:rsidP="00F15E5E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بنوك النطف والأجنة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eastAsia="ar-SA" w:bidi="ar-EG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بنوك الحليب - قتل الرحمة </w:t>
            </w:r>
          </w:p>
        </w:tc>
        <w:tc>
          <w:tcPr>
            <w:tcW w:w="2535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:rsidR="00C95823" w:rsidRPr="0069046A" w:rsidRDefault="00C904C9" w:rsidP="00C95823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موت الدماغ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eastAsia="ar-SA" w:bidi="ar-EG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نقل الأعضاء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eastAsia="ar-SA" w:bidi="ar-EG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الإستنساخ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eastAsia="ar-SA" w:bidi="ar-EG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أسواق الأوراق المالية</w:t>
            </w:r>
          </w:p>
        </w:tc>
        <w:tc>
          <w:tcPr>
            <w:tcW w:w="2656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:rsidR="00C95823" w:rsidRPr="0069046A" w:rsidRDefault="00C904C9" w:rsidP="0068107B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الضمان البنكي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eastAsia="ar-SA" w:bidi="ar-EG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الإعتمادات المستندية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eastAsia="ar-SA" w:bidi="ar-EG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صناديق الأمانات</w:t>
            </w:r>
          </w:p>
        </w:tc>
      </w:tr>
      <w:tr w:rsidR="00C95823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C95823" w:rsidRPr="008A5D43" w:rsidRDefault="00C95823" w:rsidP="00574271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C95823" w:rsidRPr="008A5D43" w:rsidRDefault="00C95823" w:rsidP="00574271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 عشر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C95823" w:rsidRPr="008A5D43" w:rsidRDefault="00C95823" w:rsidP="00574271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 عشر</w:t>
            </w:r>
          </w:p>
        </w:tc>
        <w:tc>
          <w:tcPr>
            <w:tcW w:w="2556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C95823" w:rsidRPr="008A5D43" w:rsidRDefault="00C95823" w:rsidP="00574271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 عشر</w:t>
            </w:r>
          </w:p>
        </w:tc>
        <w:tc>
          <w:tcPr>
            <w:tcW w:w="2535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:rsidR="00C95823" w:rsidRPr="008A5D43" w:rsidRDefault="00C95823" w:rsidP="00574271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السابع عشر</w:t>
            </w:r>
          </w:p>
        </w:tc>
        <w:tc>
          <w:tcPr>
            <w:tcW w:w="2656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:rsidR="00C95823" w:rsidRPr="008A5D43" w:rsidRDefault="00C95823" w:rsidP="00574271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ثامن</w:t>
            </w: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 xml:space="preserve"> عشر</w:t>
            </w:r>
          </w:p>
        </w:tc>
      </w:tr>
      <w:tr w:rsidR="00C95823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7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:rsidR="00C95823" w:rsidRPr="00BA6B4E" w:rsidRDefault="00C95823" w:rsidP="007B6A0E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( 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27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3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ـــــ 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1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4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C95823" w:rsidRPr="00BA6B4E" w:rsidRDefault="00C95823" w:rsidP="007B6A0E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4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4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ـــــ 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8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4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:rsidR="00C95823" w:rsidRPr="00BA6B4E" w:rsidRDefault="00C95823" w:rsidP="007B6A0E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11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4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ـــــ 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15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4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56" w:type="dxa"/>
            <w:gridSpan w:val="2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C95823" w:rsidRPr="00BA6B4E" w:rsidRDefault="00C95823" w:rsidP="007B6A0E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18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4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ـــــ 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22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4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535" w:type="dxa"/>
            <w:gridSpan w:val="2"/>
            <w:tcBorders>
              <w:top w:val="thinThickSmallGap" w:sz="24" w:space="0" w:color="1A9667"/>
              <w:bottom w:val="single" w:sz="6" w:space="0" w:color="002060"/>
            </w:tcBorders>
            <w:shd w:val="clear" w:color="F9EFA7" w:fill="FFFFFF"/>
            <w:vAlign w:val="center"/>
          </w:tcPr>
          <w:p w:rsidR="00C95823" w:rsidRPr="00BA6B4E" w:rsidRDefault="00C95823" w:rsidP="007B6A0E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25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4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ـــــ 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29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/>
                <w:color w:val="1F4E79"/>
                <w:sz w:val="22"/>
                <w:szCs w:val="22"/>
              </w:rPr>
              <w:t>4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56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auto" w:fill="auto"/>
            <w:vAlign w:val="center"/>
          </w:tcPr>
          <w:p w:rsidR="00C95823" w:rsidRPr="00BA6B4E" w:rsidRDefault="00C95823" w:rsidP="007B6A0E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(</w:t>
            </w:r>
            <w:r w:rsidRPr="00BA6B4E">
              <w:rPr>
                <w:rFonts w:ascii="Arial" w:hAnsi="Arial" w:hint="cs"/>
                <w:color w:val="1F4E79"/>
                <w:sz w:val="22"/>
                <w:szCs w:val="22"/>
                <w:rtl/>
              </w:rPr>
              <w:t>3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ـــــ </w:t>
            </w:r>
            <w:r w:rsidRPr="00BA6B4E">
              <w:rPr>
                <w:rFonts w:ascii="Arial" w:hAnsi="Arial" w:hint="cs"/>
                <w:color w:val="1F4E79"/>
                <w:sz w:val="22"/>
                <w:szCs w:val="22"/>
                <w:rtl/>
              </w:rPr>
              <w:t>7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>/</w:t>
            </w:r>
            <w:r w:rsidRPr="00BA6B4E">
              <w:rPr>
                <w:rFonts w:ascii="Arial" w:hAnsi="Arial" w:hint="cs"/>
                <w:color w:val="1F4E79"/>
                <w:sz w:val="22"/>
                <w:szCs w:val="22"/>
                <w:rtl/>
              </w:rPr>
              <w:t>5</w:t>
            </w:r>
            <w:r w:rsidRPr="00BA6B4E">
              <w:rPr>
                <w:rFonts w:ascii="Arial" w:hAnsi="Arial"/>
                <w:color w:val="1F4E79"/>
                <w:sz w:val="22"/>
                <w:szCs w:val="22"/>
                <w:rtl/>
              </w:rPr>
              <w:t xml:space="preserve"> )</w:t>
            </w:r>
          </w:p>
        </w:tc>
      </w:tr>
      <w:tr w:rsidR="00C95823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7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:rsidR="00C95823" w:rsidRPr="0069046A" w:rsidRDefault="00C904C9" w:rsidP="0068107B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التبادلات النقدية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eastAsia="ar-SA" w:bidi="ar-EG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غسيل الأموال</w:t>
            </w:r>
          </w:p>
        </w:tc>
        <w:tc>
          <w:tcPr>
            <w:tcW w:w="2555" w:type="dxa"/>
            <w:gridSpan w:val="2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C95823" w:rsidRPr="00C95823" w:rsidRDefault="00C904C9" w:rsidP="0068107B">
            <w:pPr>
              <w:pStyle w:val="NoSpacing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  <w:lang w:val="en-GB" w:eastAsia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البحث الفقهي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eastAsia="ar-SA" w:bidi="ar-EG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المجلات الفقهية</w:t>
            </w:r>
          </w:p>
        </w:tc>
        <w:tc>
          <w:tcPr>
            <w:tcW w:w="2555" w:type="dxa"/>
            <w:tcBorders>
              <w:bottom w:val="thinThickSmallGap" w:sz="24" w:space="0" w:color="1F4E79"/>
            </w:tcBorders>
            <w:shd w:val="clear" w:color="ECECEC" w:fill="auto"/>
            <w:vAlign w:val="center"/>
          </w:tcPr>
          <w:p w:rsidR="00C95823" w:rsidRPr="00C95823" w:rsidRDefault="00C904C9" w:rsidP="00C95823">
            <w:pPr>
              <w:pStyle w:val="NoSpacing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  <w:lang w:val="en-GB" w:eastAsia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val="en-GB" w:eastAsia="ar-SA"/>
              </w:rPr>
              <w:t xml:space="preserve">الهيئات والمجامع الفقهية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en-GB" w:eastAsia="ar-SA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val="en-GB" w:eastAsia="ar-SA"/>
              </w:rPr>
              <w:t xml:space="preserve"> التعامل مع الحاسب الألي في البحوث الفقهية</w:t>
            </w:r>
          </w:p>
        </w:tc>
        <w:tc>
          <w:tcPr>
            <w:tcW w:w="2545" w:type="dxa"/>
            <w:tcBorders>
              <w:top w:val="single" w:sz="6" w:space="0" w:color="002060"/>
              <w:bottom w:val="thinThickSmallGap" w:sz="24" w:space="0" w:color="1F4E79"/>
            </w:tcBorders>
            <w:shd w:val="clear" w:color="auto" w:fill="auto"/>
            <w:vAlign w:val="center"/>
          </w:tcPr>
          <w:p w:rsidR="00C95823" w:rsidRPr="008A5D43" w:rsidRDefault="00C95823" w:rsidP="0069046A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gridSpan w:val="4"/>
            <w:tcBorders>
              <w:top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  <w:vAlign w:val="center"/>
          </w:tcPr>
          <w:p w:rsidR="00C95823" w:rsidRPr="00BA6B4E" w:rsidRDefault="00C95823" w:rsidP="0039462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BA6B4E"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>ا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>ختبارات الفصل الدراسي ال</w:t>
            </w:r>
            <w:r w:rsidRPr="00BA6B4E">
              <w:rPr>
                <w:rFonts w:ascii="Arial" w:eastAsia="Times New Roman" w:hAnsi="Arial" w:hint="cs"/>
                <w:b/>
                <w:bCs/>
                <w:color w:val="FFFFFF"/>
                <w:sz w:val="28"/>
                <w:szCs w:val="28"/>
                <w:rtl/>
                <w:lang w:eastAsia="ar-SA"/>
              </w:rPr>
              <w:t>اول</w:t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:rsidR="00C95823" w:rsidRPr="008A5D43" w:rsidTr="00BA6B4E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C95823" w:rsidRPr="00BA6B4E" w:rsidRDefault="00C95823" w:rsidP="00574271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70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:rsidR="00C95823" w:rsidRPr="00BA6B4E" w:rsidRDefault="00C95823" w:rsidP="00574271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87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:rsidR="00C95823" w:rsidRPr="00BA6B4E" w:rsidRDefault="00C95823" w:rsidP="00574271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:rsidR="009C5535" w:rsidRDefault="009C5535" w:rsidP="00356694">
      <w:pPr>
        <w:rPr>
          <w:rtl/>
        </w:rPr>
      </w:pPr>
    </w:p>
    <w:p w:rsidR="00FC50E0" w:rsidRDefault="00FC50E0" w:rsidP="00356694">
      <w:pPr>
        <w:rPr>
          <w:rtl/>
        </w:rPr>
      </w:pPr>
    </w:p>
    <w:p w:rsidR="00FC50E0" w:rsidRDefault="00FC50E0" w:rsidP="00FC50E0">
      <w:pPr>
        <w:jc w:val="center"/>
        <w:rPr>
          <w:rtl/>
        </w:rPr>
      </w:pPr>
    </w:p>
    <w:p w:rsidR="00977F01" w:rsidRPr="00977F01" w:rsidRDefault="00977F01" w:rsidP="00977F01">
      <w:pPr>
        <w:jc w:val="center"/>
        <w:rPr>
          <w:sz w:val="48"/>
          <w:szCs w:val="48"/>
        </w:rPr>
      </w:pPr>
      <w:r w:rsidRPr="00977F01">
        <w:rPr>
          <w:sz w:val="48"/>
          <w:szCs w:val="48"/>
          <w:rtl/>
        </w:rPr>
        <w:t>تم العمل على هذا التوزيع من قبل فريق كتبي المدرسية</w:t>
      </w:r>
    </w:p>
    <w:p w:rsidR="00977F01" w:rsidRPr="00977F01" w:rsidRDefault="00977F01" w:rsidP="00977F01">
      <w:pPr>
        <w:jc w:val="center"/>
        <w:rPr>
          <w:sz w:val="48"/>
          <w:szCs w:val="48"/>
          <w:rtl/>
        </w:rPr>
      </w:pPr>
      <w:r w:rsidRPr="00977F01">
        <w:rPr>
          <w:sz w:val="48"/>
          <w:szCs w:val="48"/>
          <w:rtl/>
        </w:rPr>
        <w:t xml:space="preserve">وهو توزيع مبدئي يمكن إستخدامه أو التعديل عليه </w:t>
      </w:r>
    </w:p>
    <w:p w:rsidR="00977F01" w:rsidRPr="00977F01" w:rsidRDefault="00977F01" w:rsidP="00977F01">
      <w:pPr>
        <w:jc w:val="center"/>
        <w:rPr>
          <w:sz w:val="48"/>
          <w:szCs w:val="48"/>
          <w:rtl/>
        </w:rPr>
      </w:pPr>
      <w:r w:rsidRPr="00977F01">
        <w:rPr>
          <w:sz w:val="48"/>
          <w:szCs w:val="48"/>
          <w:rtl/>
        </w:rPr>
        <w:t>حسب ما يراه المعلم مناسباً له وذلك بإستخدام ملف الوورد المرفق معه</w:t>
      </w:r>
    </w:p>
    <w:p w:rsidR="00977F01" w:rsidRPr="00977F01" w:rsidRDefault="00977F01" w:rsidP="00977F01">
      <w:pPr>
        <w:jc w:val="center"/>
        <w:rPr>
          <w:sz w:val="48"/>
          <w:szCs w:val="48"/>
          <w:rtl/>
        </w:rPr>
      </w:pPr>
      <w:r w:rsidRPr="00977F01">
        <w:rPr>
          <w:sz w:val="48"/>
          <w:szCs w:val="48"/>
          <w:rtl/>
        </w:rPr>
        <w:t xml:space="preserve">يسمح النقل مع </w:t>
      </w:r>
      <w:r w:rsidRPr="00977F01">
        <w:rPr>
          <w:color w:val="FF0000"/>
          <w:sz w:val="48"/>
          <w:szCs w:val="48"/>
          <w:u w:val="single"/>
          <w:rtl/>
        </w:rPr>
        <w:t>ذكر المصدر</w:t>
      </w:r>
      <w:r w:rsidRPr="00977F01">
        <w:rPr>
          <w:sz w:val="48"/>
          <w:szCs w:val="48"/>
          <w:rtl/>
        </w:rPr>
        <w:t xml:space="preserve"> </w:t>
      </w:r>
    </w:p>
    <w:p w:rsidR="00977F01" w:rsidRPr="00977F01" w:rsidRDefault="00977F01" w:rsidP="00977F01">
      <w:pPr>
        <w:jc w:val="center"/>
        <w:rPr>
          <w:sz w:val="56"/>
          <w:szCs w:val="56"/>
          <w:rtl/>
        </w:rPr>
      </w:pPr>
      <w:r w:rsidRPr="00977F01">
        <w:rPr>
          <w:sz w:val="48"/>
          <w:szCs w:val="48"/>
          <w:rtl/>
        </w:rPr>
        <w:t>ولا نسمح بحذف الحقوق إلا للإستخدام الشخصي فقط</w:t>
      </w:r>
    </w:p>
    <w:p w:rsidR="00977F01" w:rsidRPr="00977F01" w:rsidRDefault="00C904C9" w:rsidP="00977F01">
      <w:pPr>
        <w:jc w:val="center"/>
        <w:rPr>
          <w:rtl/>
        </w:rPr>
      </w:pPr>
      <w:r>
        <w:rPr>
          <w:noProof/>
          <w:lang w:val="en-GB" w:eastAsia="en-GB"/>
        </w:rPr>
        <w:drawing>
          <wp:inline distT="0" distB="0" distL="0" distR="0">
            <wp:extent cx="1914525" cy="952500"/>
            <wp:effectExtent l="0" t="0" r="9525" b="0"/>
            <wp:docPr id="3" name="صورة 1" descr="شعار كتبي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شعار كتبي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0E0" w:rsidRDefault="00FC50E0" w:rsidP="00977F01">
      <w:pPr>
        <w:jc w:val="center"/>
      </w:pPr>
    </w:p>
    <w:sectPr w:rsidR="00FC50E0" w:rsidSect="00AA4465">
      <w:headerReference w:type="default" r:id="rId10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07B" w:rsidRDefault="0068107B" w:rsidP="00CE33CD">
      <w:pPr>
        <w:spacing w:after="0" w:line="240" w:lineRule="auto"/>
      </w:pPr>
      <w:r>
        <w:separator/>
      </w:r>
    </w:p>
  </w:endnote>
  <w:endnote w:type="continuationSeparator" w:id="1">
    <w:p w:rsidR="0068107B" w:rsidRDefault="0068107B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07B" w:rsidRDefault="0068107B" w:rsidP="00CE33CD">
      <w:pPr>
        <w:spacing w:after="0" w:line="240" w:lineRule="auto"/>
      </w:pPr>
      <w:r>
        <w:separator/>
      </w:r>
    </w:p>
  </w:footnote>
  <w:footnote w:type="continuationSeparator" w:id="1">
    <w:p w:rsidR="0068107B" w:rsidRDefault="0068107B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65" w:rsidRPr="00F33A09" w:rsidRDefault="00C904C9" w:rsidP="00574271">
    <w:pPr>
      <w:spacing w:after="0" w:line="240" w:lineRule="auto"/>
      <w:rPr>
        <w:rFonts w:ascii="Times New Roman" w:hAnsi="Times New Roman" w:cs="Times New Roman" w:hint="cs"/>
        <w:b/>
        <w:bCs/>
        <w:i/>
        <w:iCs/>
        <w:color w:val="299386"/>
        <w:sz w:val="24"/>
        <w:szCs w:val="24"/>
      </w:rPr>
    </w:pPr>
    <w:r>
      <w:rPr>
        <w:noProof/>
        <w:color w:val="299386"/>
        <w:sz w:val="20"/>
        <w:szCs w:val="20"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-10795</wp:posOffset>
          </wp:positionV>
          <wp:extent cx="1353820" cy="571500"/>
          <wp:effectExtent l="19050" t="0" r="0" b="0"/>
          <wp:wrapSquare wrapText="bothSides"/>
          <wp:docPr id="1" name="Picture 1" descr="الوصف: C:\Users\PC\Desktop\1444823505lnha01401002015ha0016-8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C:\Users\PC\Desktop\1444823505lnha01401002015ha0016-800x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299386"/>
        <w:sz w:val="20"/>
        <w:szCs w:val="20"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-10795</wp:posOffset>
          </wp:positionV>
          <wp:extent cx="1045845" cy="675640"/>
          <wp:effectExtent l="19050" t="0" r="1905" b="0"/>
          <wp:wrapTight wrapText="bothSides">
            <wp:wrapPolygon edited="0">
              <wp:start x="4721" y="0"/>
              <wp:lineTo x="-393" y="0"/>
              <wp:lineTo x="-393" y="6699"/>
              <wp:lineTo x="7475" y="9744"/>
              <wp:lineTo x="8262" y="20707"/>
              <wp:lineTo x="21639" y="20707"/>
              <wp:lineTo x="21639" y="17053"/>
              <wp:lineTo x="20852" y="16444"/>
              <wp:lineTo x="13377" y="9744"/>
              <wp:lineTo x="21246" y="5481"/>
              <wp:lineTo x="21639" y="609"/>
              <wp:lineTo x="21246" y="0"/>
              <wp:lineTo x="4721" y="0"/>
            </wp:wrapPolygon>
          </wp:wrapTight>
          <wp:docPr id="2" name="صورة 1" descr="شعار الوزارة 2012 كبير شفا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 الوزارة 2012 كبير شفاف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3A09">
      <w:rPr>
        <w:rFonts w:ascii="Times New Roman" w:hAnsi="Times New Roman" w:cs="Times New Roman"/>
        <w:b/>
        <w:bCs/>
        <w:color w:val="299386"/>
        <w:sz w:val="24"/>
        <w:szCs w:val="24"/>
      </w:rPr>
      <w:t xml:space="preserve">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المملكة العربية السعودية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ال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>مدرسة</w:t>
    </w:r>
    <w:r w:rsidR="00AA4465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/</w:t>
    </w:r>
    <w:r w:rsidR="00AA4465" w:rsidRPr="00F33A09">
      <w:rPr>
        <w:rFonts w:ascii="Times New Roman" w:hAnsi="Times New Roman" w:cs="Times New Roman" w:hint="cs"/>
        <w:b/>
        <w:bCs/>
        <w:i/>
        <w:iCs/>
        <w:color w:val="299386"/>
        <w:sz w:val="24"/>
        <w:szCs w:val="24"/>
        <w:rtl/>
      </w:rPr>
      <w:t xml:space="preserve">   </w:t>
    </w:r>
  </w:p>
  <w:p w:rsidR="00AA4465" w:rsidRPr="00F33A09" w:rsidRDefault="00AA4465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     وزارة التعليم</w:t>
    </w:r>
  </w:p>
  <w:p w:rsidR="00AA4465" w:rsidRPr="00F33A09" w:rsidRDefault="00574271" w:rsidP="00AA4465">
    <w:pPr>
      <w:spacing w:after="0" w:line="240" w:lineRule="auto"/>
      <w:rPr>
        <w:rFonts w:ascii="Times New Roman" w:hAnsi="Times New Roman" w:cs="Times New Roman"/>
        <w:b/>
        <w:bCs/>
        <w:color w:val="299386"/>
        <w:sz w:val="24"/>
        <w:szCs w:val="24"/>
        <w:rtl/>
      </w:rPr>
    </w:pP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 w:rsid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</w:t>
    </w:r>
    <w:r w:rsidR="00CE33CD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>إدارة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 التعليم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                                                                                                           </w:t>
    </w:r>
    <w:r w:rsidR="008E6269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              </w:t>
    </w:r>
    <w:r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الصف /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  <w:t xml:space="preserve">      </w:t>
    </w:r>
  </w:p>
  <w:p w:rsidR="00AA4465" w:rsidRPr="00F33A09" w:rsidRDefault="00F33A09" w:rsidP="00AA4465">
    <w:pPr>
      <w:spacing w:after="0" w:line="240" w:lineRule="auto"/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</w:pP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</w:t>
    </w:r>
    <w:r w:rsidR="00574271" w:rsidRPr="00F33A0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      </w:t>
    </w:r>
    <w:r w:rsidR="00AA4465" w:rsidRPr="00F33A0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مكتب التعليم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E33CD"/>
    <w:rsid w:val="0001125A"/>
    <w:rsid w:val="000136F2"/>
    <w:rsid w:val="00020668"/>
    <w:rsid w:val="00026ACB"/>
    <w:rsid w:val="00061B7C"/>
    <w:rsid w:val="00062D9A"/>
    <w:rsid w:val="00080921"/>
    <w:rsid w:val="00093C5D"/>
    <w:rsid w:val="00097D68"/>
    <w:rsid w:val="000C6F93"/>
    <w:rsid w:val="000F1A0C"/>
    <w:rsid w:val="000F4F2A"/>
    <w:rsid w:val="0011055F"/>
    <w:rsid w:val="00112857"/>
    <w:rsid w:val="0014690C"/>
    <w:rsid w:val="0015122C"/>
    <w:rsid w:val="001E1221"/>
    <w:rsid w:val="001E44A7"/>
    <w:rsid w:val="0023135C"/>
    <w:rsid w:val="0023783E"/>
    <w:rsid w:val="00247024"/>
    <w:rsid w:val="002532EF"/>
    <w:rsid w:val="00265BC8"/>
    <w:rsid w:val="002B5F49"/>
    <w:rsid w:val="00315BF8"/>
    <w:rsid w:val="003311F6"/>
    <w:rsid w:val="003378C1"/>
    <w:rsid w:val="00356694"/>
    <w:rsid w:val="00372F18"/>
    <w:rsid w:val="00394628"/>
    <w:rsid w:val="003E18C9"/>
    <w:rsid w:val="004047C2"/>
    <w:rsid w:val="00407BA1"/>
    <w:rsid w:val="00412B1E"/>
    <w:rsid w:val="00413617"/>
    <w:rsid w:val="00415DD7"/>
    <w:rsid w:val="004257EA"/>
    <w:rsid w:val="0045765E"/>
    <w:rsid w:val="00485C80"/>
    <w:rsid w:val="0049350E"/>
    <w:rsid w:val="00497406"/>
    <w:rsid w:val="004B7F71"/>
    <w:rsid w:val="004E3EBB"/>
    <w:rsid w:val="005022A6"/>
    <w:rsid w:val="00505400"/>
    <w:rsid w:val="005221CB"/>
    <w:rsid w:val="00523962"/>
    <w:rsid w:val="00574271"/>
    <w:rsid w:val="005936A0"/>
    <w:rsid w:val="00597D2D"/>
    <w:rsid w:val="005B5A5F"/>
    <w:rsid w:val="005F07D4"/>
    <w:rsid w:val="006256C7"/>
    <w:rsid w:val="00654F22"/>
    <w:rsid w:val="0068107B"/>
    <w:rsid w:val="00687C17"/>
    <w:rsid w:val="0069046A"/>
    <w:rsid w:val="00695EDF"/>
    <w:rsid w:val="006B03B3"/>
    <w:rsid w:val="006E50A0"/>
    <w:rsid w:val="006F77CF"/>
    <w:rsid w:val="00701722"/>
    <w:rsid w:val="00711081"/>
    <w:rsid w:val="00713692"/>
    <w:rsid w:val="0075373F"/>
    <w:rsid w:val="00762ED2"/>
    <w:rsid w:val="00772BE7"/>
    <w:rsid w:val="007B6A0E"/>
    <w:rsid w:val="007D67F0"/>
    <w:rsid w:val="007E2547"/>
    <w:rsid w:val="008071D4"/>
    <w:rsid w:val="00830F85"/>
    <w:rsid w:val="00840E63"/>
    <w:rsid w:val="00844D7B"/>
    <w:rsid w:val="008524ED"/>
    <w:rsid w:val="0086209D"/>
    <w:rsid w:val="00876DF3"/>
    <w:rsid w:val="00882AE2"/>
    <w:rsid w:val="00896F99"/>
    <w:rsid w:val="008A5D43"/>
    <w:rsid w:val="008B6B8F"/>
    <w:rsid w:val="008E6269"/>
    <w:rsid w:val="008F6DBD"/>
    <w:rsid w:val="00920912"/>
    <w:rsid w:val="00961E56"/>
    <w:rsid w:val="00977F01"/>
    <w:rsid w:val="009A3346"/>
    <w:rsid w:val="009B27DC"/>
    <w:rsid w:val="009C5535"/>
    <w:rsid w:val="00A16715"/>
    <w:rsid w:val="00A71DFA"/>
    <w:rsid w:val="00A8391A"/>
    <w:rsid w:val="00AA4465"/>
    <w:rsid w:val="00AB624A"/>
    <w:rsid w:val="00AC3639"/>
    <w:rsid w:val="00B176F0"/>
    <w:rsid w:val="00B329AF"/>
    <w:rsid w:val="00B44D7C"/>
    <w:rsid w:val="00BA6B4E"/>
    <w:rsid w:val="00BB5A0C"/>
    <w:rsid w:val="00BC54CE"/>
    <w:rsid w:val="00BF6822"/>
    <w:rsid w:val="00BF7936"/>
    <w:rsid w:val="00C02B96"/>
    <w:rsid w:val="00C13A1A"/>
    <w:rsid w:val="00C247C8"/>
    <w:rsid w:val="00C43B9B"/>
    <w:rsid w:val="00C46E3B"/>
    <w:rsid w:val="00C904C9"/>
    <w:rsid w:val="00C95823"/>
    <w:rsid w:val="00CB4115"/>
    <w:rsid w:val="00CB4EDB"/>
    <w:rsid w:val="00CE33CD"/>
    <w:rsid w:val="00CE5EB5"/>
    <w:rsid w:val="00CF5831"/>
    <w:rsid w:val="00D241EC"/>
    <w:rsid w:val="00D736C6"/>
    <w:rsid w:val="00DB13B3"/>
    <w:rsid w:val="00DB334A"/>
    <w:rsid w:val="00DF19EC"/>
    <w:rsid w:val="00E03EF3"/>
    <w:rsid w:val="00E05F84"/>
    <w:rsid w:val="00E17A57"/>
    <w:rsid w:val="00E21DD1"/>
    <w:rsid w:val="00E271E1"/>
    <w:rsid w:val="00E369CF"/>
    <w:rsid w:val="00E64B25"/>
    <w:rsid w:val="00E70AD2"/>
    <w:rsid w:val="00E9338E"/>
    <w:rsid w:val="00E956FD"/>
    <w:rsid w:val="00E96544"/>
    <w:rsid w:val="00EC152D"/>
    <w:rsid w:val="00EE02A5"/>
    <w:rsid w:val="00F00230"/>
    <w:rsid w:val="00F15E5E"/>
    <w:rsid w:val="00F33A09"/>
    <w:rsid w:val="00F4359B"/>
    <w:rsid w:val="00F54AE6"/>
    <w:rsid w:val="00F6148E"/>
    <w:rsid w:val="00F706F0"/>
    <w:rsid w:val="00F76675"/>
    <w:rsid w:val="00F81E4A"/>
    <w:rsid w:val="00FB582E"/>
    <w:rsid w:val="00FB73EF"/>
    <w:rsid w:val="00FC50E0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3CD"/>
    <w:pPr>
      <w:bidi/>
      <w:spacing w:after="200" w:line="276" w:lineRule="auto"/>
    </w:pPr>
    <w:rPr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character" w:customStyle="1" w:styleId="SubtitleChar">
    <w:name w:val="Subtitle Char"/>
    <w:link w:val="Subtitle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HeaderChar">
    <w:name w:val="Header Char"/>
    <w:link w:val="Header"/>
    <w:uiPriority w:val="99"/>
    <w:rsid w:val="00CE33C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CE33CD"/>
    <w:rPr>
      <w:rFonts w:ascii="Calibri" w:eastAsia="Calibri" w:hAnsi="Calibri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EndnoteTextChar">
    <w:name w:val="Endnote Text Char"/>
    <w:link w:val="EndnoteText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CE33CD"/>
    <w:rPr>
      <w:vertAlign w:val="superscript"/>
    </w:rPr>
  </w:style>
  <w:style w:type="paragraph" w:styleId="NoSpacing">
    <w:name w:val="No Spacing"/>
    <w:uiPriority w:val="1"/>
    <w:qFormat/>
    <w:rsid w:val="00C13A1A"/>
    <w:pPr>
      <w:bidi/>
    </w:pPr>
    <w:rPr>
      <w:sz w:val="22"/>
      <w:szCs w:val="22"/>
      <w:lang w:val="en-US" w:eastAsia="en-US"/>
    </w:rPr>
  </w:style>
  <w:style w:type="paragraph" w:customStyle="1" w:styleId="1">
    <w:name w:val="1"/>
    <w:basedOn w:val="Normal"/>
    <w:next w:val="Footer"/>
    <w:link w:val="Char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">
    <w:name w:val="تذييل الصفحة Char"/>
    <w:link w:val="1"/>
    <w:uiPriority w:val="99"/>
    <w:rsid w:val="00CF5831"/>
    <w:rPr>
      <w:rFonts w:cs="Times New Roman"/>
      <w:sz w:val="22"/>
      <w:szCs w:val="22"/>
      <w:lang/>
    </w:rPr>
  </w:style>
  <w:style w:type="paragraph" w:styleId="ListParagraph">
    <w:name w:val="List Paragraph"/>
    <w:basedOn w:val="Normal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rsid w:val="005F07D4"/>
    <w:rPr>
      <w:rFonts w:ascii="Arial" w:eastAsia="Times New Roman" w:hAnsi="Arial" w:cs="Times New Roma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FA31-E2E4-42AD-B4FD-66F65445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 User</cp:lastModifiedBy>
  <cp:revision>1</cp:revision>
  <cp:lastPrinted>2019-08-18T04:24:00Z</cp:lastPrinted>
  <dcterms:created xsi:type="dcterms:W3CDTF">2019-08-27T13:49:00Z</dcterms:created>
  <dcterms:modified xsi:type="dcterms:W3CDTF">2019-08-27T21:55:00Z</dcterms:modified>
</cp:coreProperties>
</file>