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E8" w:rsidRPr="00AD3BE8" w:rsidRDefault="00AD3BE8" w:rsidP="00AD3BE8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inorBidi" w:eastAsia="Times New Roman" w:hAnsiTheme="minorBidi"/>
          <w:b/>
          <w:bCs/>
          <w:color w:val="000000"/>
          <w:kern w:val="36"/>
          <w:sz w:val="36"/>
          <w:szCs w:val="36"/>
          <w:rtl/>
        </w:rPr>
      </w:pPr>
      <w:r w:rsidRPr="00AD3BE8">
        <w:rPr>
          <w:rFonts w:asciiTheme="minorBidi" w:eastAsia="Times New Roman" w:hAnsiTheme="minorBidi"/>
          <w:b/>
          <w:bCs/>
          <w:color w:val="000000"/>
          <w:kern w:val="36"/>
          <w:sz w:val="36"/>
          <w:szCs w:val="36"/>
          <w:rtl/>
        </w:rPr>
        <w:t>أهمية التلقي في تعليم القرآن وأدائه</w:t>
      </w:r>
    </w:p>
    <w:p w:rsidR="00AD3BE8" w:rsidRPr="00AD3BE8" w:rsidRDefault="00AD3BE8" w:rsidP="00AD3BE8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inorBidi" w:eastAsia="Times New Roman" w:hAnsiTheme="minorBidi"/>
          <w:b/>
          <w:bCs/>
          <w:color w:val="000000"/>
          <w:kern w:val="36"/>
          <w:sz w:val="36"/>
          <w:szCs w:val="36"/>
        </w:rPr>
      </w:pPr>
    </w:p>
    <w:p w:rsidR="00AD3BE8" w:rsidRPr="00AD3BE8" w:rsidRDefault="00AD3BE8" w:rsidP="00AD3BE8">
      <w:pPr>
        <w:bidi w:val="0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72727"/>
          <w:sz w:val="36"/>
          <w:szCs w:val="36"/>
        </w:rPr>
      </w:pPr>
      <w:r w:rsidRPr="00AD3BE8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إن للتلقي الأهمية العظمى في تعليم القرآن وأدائه </w:t>
      </w:r>
      <w:proofErr w:type="spellStart"/>
      <w:r w:rsidRPr="00AD3BE8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AD3BE8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لأن هناك كلمات قرآنية يختلف نطقها عن رسمها نحو "</w:t>
      </w:r>
      <w:proofErr w:type="spellStart"/>
      <w:r w:rsidRPr="00AD3BE8">
        <w:rPr>
          <w:rFonts w:asciiTheme="minorBidi" w:eastAsia="Times New Roman" w:hAnsiTheme="minorBidi"/>
          <w:color w:val="272727"/>
          <w:sz w:val="36"/>
          <w:szCs w:val="36"/>
          <w:rtl/>
        </w:rPr>
        <w:t>أولأذبحنه</w:t>
      </w:r>
      <w:proofErr w:type="spellEnd"/>
      <w:r w:rsidRPr="00AD3BE8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"كما في سورة النمل</w:t>
      </w:r>
      <w:hyperlink r:id="rId4" w:tooltip="&lt;fmt:message key=&quot;view.aya&quot;/&gt;" w:history="1">
        <w:r w:rsidRPr="00AD3BE8">
          <w:rPr>
            <w:rFonts w:asciiTheme="minorBidi" w:eastAsia="Times New Roman" w:hAnsiTheme="minorBidi"/>
            <w:color w:val="0000FF"/>
            <w:sz w:val="36"/>
            <w:szCs w:val="36"/>
          </w:rPr>
          <w:t>{</w:t>
        </w:r>
        <w:r w:rsidRPr="00AD3BE8">
          <w:rPr>
            <w:rFonts w:asciiTheme="minorBidi" w:eastAsia="Times New Roman" w:hAnsiTheme="minorBidi"/>
            <w:color w:val="0000FF"/>
            <w:sz w:val="36"/>
            <w:szCs w:val="36"/>
            <w:rtl/>
          </w:rPr>
          <w:t>لأُعَذِّبَنَّهُ عَذَابًا شَدِيدًا أَوْ</w:t>
        </w:r>
        <w:r w:rsidRPr="00AD3BE8">
          <w:rPr>
            <w:rFonts w:asciiTheme="minorBidi" w:eastAsia="Times New Roman" w:hAnsiTheme="minorBidi"/>
            <w:color w:val="0000FF"/>
            <w:sz w:val="36"/>
            <w:szCs w:val="36"/>
          </w:rPr>
          <w:t> </w:t>
        </w:r>
        <w:r w:rsidRPr="00AD3BE8">
          <w:rPr>
            <w:rFonts w:asciiTheme="minorBidi" w:eastAsia="Times New Roman" w:hAnsiTheme="minorBidi"/>
            <w:color w:val="0000FF"/>
            <w:sz w:val="36"/>
            <w:szCs w:val="36"/>
            <w:rtl/>
          </w:rPr>
          <w:t>لأَذْبَحَنَّهُ</w:t>
        </w:r>
        <w:r w:rsidRPr="00AD3BE8">
          <w:rPr>
            <w:rFonts w:asciiTheme="minorBidi" w:eastAsia="Times New Roman" w:hAnsiTheme="minorBidi"/>
            <w:color w:val="0000FF"/>
            <w:sz w:val="36"/>
            <w:szCs w:val="36"/>
          </w:rPr>
          <w:t> </w:t>
        </w:r>
        <w:r w:rsidRPr="00AD3BE8">
          <w:rPr>
            <w:rFonts w:asciiTheme="minorBidi" w:eastAsia="Times New Roman" w:hAnsiTheme="minorBidi"/>
            <w:color w:val="0000FF"/>
            <w:sz w:val="36"/>
            <w:szCs w:val="36"/>
            <w:rtl/>
          </w:rPr>
          <w:t>أَوْ لَيَأْتِيَنِي بِسُلْطَانٍ مُبِينٍ</w:t>
        </w:r>
        <w:r w:rsidRPr="00AD3BE8">
          <w:rPr>
            <w:rFonts w:asciiTheme="minorBidi" w:eastAsia="Times New Roman" w:hAnsiTheme="minorBidi"/>
            <w:color w:val="0000FF"/>
            <w:sz w:val="36"/>
            <w:szCs w:val="36"/>
          </w:rPr>
          <w:t>} </w:t>
        </w:r>
      </w:hyperlink>
      <w:r w:rsidRPr="00AD3BE8">
        <w:rPr>
          <w:rFonts w:asciiTheme="minorBidi" w:eastAsia="Times New Roman" w:hAnsiTheme="minorBidi"/>
          <w:color w:val="272727"/>
          <w:sz w:val="36"/>
          <w:szCs w:val="36"/>
        </w:rPr>
        <w:t>(</w:t>
      </w:r>
      <w:r w:rsidRPr="00AD3BE8">
        <w:rPr>
          <w:rFonts w:asciiTheme="minorBidi" w:eastAsia="Times New Roman" w:hAnsiTheme="minorBidi"/>
          <w:color w:val="272727"/>
          <w:sz w:val="36"/>
          <w:szCs w:val="36"/>
          <w:rtl/>
        </w:rPr>
        <w:t>سورة النمل الآية -21</w:t>
      </w:r>
      <w:r w:rsidRPr="00AD3BE8">
        <w:rPr>
          <w:rFonts w:asciiTheme="minorBidi" w:eastAsia="Times New Roman" w:hAnsiTheme="minorBidi"/>
          <w:color w:val="272727"/>
          <w:sz w:val="36"/>
          <w:szCs w:val="36"/>
        </w:rPr>
        <w:t>) </w:t>
      </w:r>
      <w:r w:rsidRPr="00AD3BE8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AD3BE8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AD3BE8">
        <w:rPr>
          <w:rFonts w:asciiTheme="minorBidi" w:eastAsia="Times New Roman" w:hAnsiTheme="minorBidi"/>
          <w:color w:val="272727"/>
          <w:sz w:val="36"/>
          <w:szCs w:val="36"/>
          <w:rtl/>
        </w:rPr>
        <w:t>وكلمة "</w:t>
      </w:r>
      <w:proofErr w:type="spellStart"/>
      <w:r w:rsidRPr="00AD3BE8">
        <w:rPr>
          <w:rFonts w:asciiTheme="minorBidi" w:eastAsia="Times New Roman" w:hAnsiTheme="minorBidi"/>
          <w:color w:val="272727"/>
          <w:sz w:val="36"/>
          <w:szCs w:val="36"/>
          <w:rtl/>
        </w:rPr>
        <w:t>بأييدٍ</w:t>
      </w:r>
      <w:proofErr w:type="spellEnd"/>
      <w:r w:rsidRPr="00AD3BE8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"كما في قوله تعالى</w:t>
      </w:r>
      <w:r w:rsidRPr="00AD3BE8">
        <w:rPr>
          <w:rFonts w:asciiTheme="minorBidi" w:eastAsia="Times New Roman" w:hAnsiTheme="minorBidi"/>
          <w:color w:val="272727"/>
          <w:sz w:val="36"/>
          <w:szCs w:val="36"/>
        </w:rPr>
        <w:t> </w:t>
      </w:r>
      <w:hyperlink r:id="rId5" w:tooltip="&lt;fmt:message key=&quot;view.aya&quot;/&gt;" w:history="1">
        <w:r w:rsidRPr="00AD3BE8">
          <w:rPr>
            <w:rFonts w:asciiTheme="minorBidi" w:eastAsia="Times New Roman" w:hAnsiTheme="minorBidi"/>
            <w:color w:val="0000FF"/>
            <w:sz w:val="36"/>
            <w:szCs w:val="36"/>
          </w:rPr>
          <w:t>{</w:t>
        </w:r>
        <w:r w:rsidRPr="00AD3BE8">
          <w:rPr>
            <w:rFonts w:asciiTheme="minorBidi" w:eastAsia="Times New Roman" w:hAnsiTheme="minorBidi"/>
            <w:color w:val="0000FF"/>
            <w:sz w:val="36"/>
            <w:szCs w:val="36"/>
            <w:rtl/>
          </w:rPr>
          <w:t>وَالسَّمَاءَ بَنَيْنَاهَا</w:t>
        </w:r>
        <w:r w:rsidRPr="00AD3BE8">
          <w:rPr>
            <w:rFonts w:asciiTheme="minorBidi" w:eastAsia="Times New Roman" w:hAnsiTheme="minorBidi"/>
            <w:color w:val="0000FF"/>
            <w:sz w:val="36"/>
            <w:szCs w:val="36"/>
          </w:rPr>
          <w:t> </w:t>
        </w:r>
        <w:proofErr w:type="spellStart"/>
        <w:r w:rsidRPr="00AD3BE8">
          <w:rPr>
            <w:rFonts w:asciiTheme="minorBidi" w:eastAsia="Times New Roman" w:hAnsiTheme="minorBidi"/>
            <w:color w:val="0000FF"/>
            <w:sz w:val="36"/>
            <w:szCs w:val="36"/>
            <w:rtl/>
          </w:rPr>
          <w:t>بِأَيْيدٍ</w:t>
        </w:r>
        <w:proofErr w:type="spellEnd"/>
        <w:r w:rsidRPr="00AD3BE8">
          <w:rPr>
            <w:rFonts w:asciiTheme="minorBidi" w:eastAsia="Times New Roman" w:hAnsiTheme="minorBidi"/>
            <w:color w:val="0000FF"/>
            <w:sz w:val="36"/>
            <w:szCs w:val="36"/>
          </w:rPr>
          <w:t> </w:t>
        </w:r>
        <w:r w:rsidRPr="00AD3BE8">
          <w:rPr>
            <w:rFonts w:asciiTheme="minorBidi" w:eastAsia="Times New Roman" w:hAnsiTheme="minorBidi"/>
            <w:color w:val="0000FF"/>
            <w:sz w:val="36"/>
            <w:szCs w:val="36"/>
            <w:rtl/>
          </w:rPr>
          <w:t>وَإِنَّا لَمُوسِعُونَ</w:t>
        </w:r>
        <w:r w:rsidRPr="00AD3BE8">
          <w:rPr>
            <w:rFonts w:asciiTheme="minorBidi" w:eastAsia="Times New Roman" w:hAnsiTheme="minorBidi"/>
            <w:color w:val="0000FF"/>
            <w:sz w:val="36"/>
            <w:szCs w:val="36"/>
          </w:rPr>
          <w:t>} </w:t>
        </w:r>
      </w:hyperlink>
      <w:r w:rsidRPr="00AD3BE8">
        <w:rPr>
          <w:rFonts w:asciiTheme="minorBidi" w:eastAsia="Times New Roman" w:hAnsiTheme="minorBidi"/>
          <w:color w:val="272727"/>
          <w:sz w:val="36"/>
          <w:szCs w:val="36"/>
        </w:rPr>
        <w:t>(</w:t>
      </w:r>
      <w:proofErr w:type="spellStart"/>
      <w:r w:rsidRPr="00AD3BE8">
        <w:rPr>
          <w:rFonts w:asciiTheme="minorBidi" w:eastAsia="Times New Roman" w:hAnsiTheme="minorBidi"/>
          <w:color w:val="272727"/>
          <w:sz w:val="36"/>
          <w:szCs w:val="36"/>
          <w:rtl/>
        </w:rPr>
        <w:t>الذاريات</w:t>
      </w:r>
      <w:proofErr w:type="spellEnd"/>
      <w:r w:rsidRPr="00AD3BE8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الآية-47</w:t>
      </w:r>
      <w:r w:rsidRPr="00AD3BE8">
        <w:rPr>
          <w:rFonts w:asciiTheme="minorBidi" w:eastAsia="Times New Roman" w:hAnsiTheme="minorBidi"/>
          <w:color w:val="272727"/>
          <w:sz w:val="36"/>
          <w:szCs w:val="36"/>
        </w:rPr>
        <w:t>) </w:t>
      </w:r>
      <w:proofErr w:type="spellStart"/>
      <w:r w:rsidRPr="00AD3BE8">
        <w:rPr>
          <w:rFonts w:asciiTheme="minorBidi" w:eastAsia="Times New Roman" w:hAnsiTheme="minorBidi"/>
          <w:color w:val="272727"/>
          <w:sz w:val="36"/>
          <w:szCs w:val="36"/>
          <w:rtl/>
        </w:rPr>
        <w:t>؛</w:t>
      </w:r>
      <w:proofErr w:type="spellEnd"/>
      <w:r w:rsidRPr="00AD3BE8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وأيضاً لأن التلقي سنة وعمل من أعمال رسول الله _ صلى الله عليه وسلم _ </w:t>
      </w:r>
      <w:proofErr w:type="spellStart"/>
      <w:r w:rsidRPr="00AD3BE8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AD3BE8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وبالتلقي يتحقق الإسناد الذي هو ركن من أركان القراءة الثلاثة</w:t>
      </w:r>
      <w:r w:rsidRPr="00AD3BE8">
        <w:rPr>
          <w:rFonts w:asciiTheme="minorBidi" w:eastAsia="Times New Roman" w:hAnsiTheme="minorBidi"/>
          <w:color w:val="272727"/>
          <w:sz w:val="36"/>
          <w:szCs w:val="36"/>
        </w:rPr>
        <w:t xml:space="preserve"> .</w:t>
      </w:r>
    </w:p>
    <w:p w:rsidR="00DC411F" w:rsidRPr="00AD3BE8" w:rsidRDefault="00DC411F" w:rsidP="00AD3BE8">
      <w:pPr>
        <w:jc w:val="center"/>
        <w:rPr>
          <w:rFonts w:asciiTheme="minorBidi" w:hAnsiTheme="minorBidi"/>
          <w:sz w:val="36"/>
          <w:szCs w:val="36"/>
        </w:rPr>
      </w:pPr>
    </w:p>
    <w:sectPr w:rsidR="00DC411F" w:rsidRPr="00AD3BE8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3BE8"/>
    <w:rsid w:val="00482E2E"/>
    <w:rsid w:val="00AD3BE8"/>
    <w:rsid w:val="00DC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1F"/>
    <w:pPr>
      <w:bidi/>
    </w:pPr>
  </w:style>
  <w:style w:type="paragraph" w:styleId="1">
    <w:name w:val="heading 1"/>
    <w:basedOn w:val="a"/>
    <w:link w:val="1Char"/>
    <w:uiPriority w:val="9"/>
    <w:qFormat/>
    <w:rsid w:val="00AD3BE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D3B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">
    <w:name w:val="normal"/>
    <w:basedOn w:val="a"/>
    <w:rsid w:val="00AD3B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AD3B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3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-eman.com/tagweed/viewAya.htm?ex=004" TargetMode="External"/><Relationship Id="rId4" Type="http://schemas.openxmlformats.org/officeDocument/2006/relationships/hyperlink" Target="http://www.al-eman.com/tagweed/viewAya.htm?ex=00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2015-03-15T11:29:00Z</dcterms:created>
  <dcterms:modified xsi:type="dcterms:W3CDTF">2015-03-15T11:29:00Z</dcterms:modified>
</cp:coreProperties>
</file>