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26" w:rsidRDefault="005E0878" w:rsidP="00100893">
      <w:pPr>
        <w:spacing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 w:rsidRPr="005E0878">
        <w:rPr>
          <w:rFonts w:cs="AL-Mohanad Bold" w:hint="cs"/>
          <w:sz w:val="40"/>
          <w:szCs w:val="40"/>
          <w:rtl/>
        </w:rPr>
        <w:t xml:space="preserve">أول متوسط الفصل الدراسي الأول مادة </w:t>
      </w:r>
      <w:r w:rsidR="00A5214E">
        <w:rPr>
          <w:rFonts w:cs="AL-Mohanad Bold" w:hint="cs"/>
          <w:sz w:val="40"/>
          <w:szCs w:val="40"/>
          <w:rtl/>
        </w:rPr>
        <w:t>ال</w:t>
      </w:r>
      <w:r w:rsidR="00100893">
        <w:rPr>
          <w:rFonts w:cs="AL-Mohanad Bold" w:hint="cs"/>
          <w:sz w:val="40"/>
          <w:szCs w:val="40"/>
          <w:rtl/>
        </w:rPr>
        <w:t>تفسير</w:t>
      </w:r>
    </w:p>
    <w:p w:rsidR="008D2F5A" w:rsidRPr="008D2F5A" w:rsidRDefault="008D2F5A" w:rsidP="005E0878">
      <w:pPr>
        <w:spacing w:line="240" w:lineRule="auto"/>
        <w:ind w:left="-1192" w:right="-1134"/>
        <w:jc w:val="center"/>
        <w:rPr>
          <w:rFonts w:cs="AL-Mohanad Bold"/>
          <w:sz w:val="2"/>
          <w:szCs w:val="2"/>
          <w:rtl/>
        </w:rPr>
      </w:pPr>
    </w:p>
    <w:tbl>
      <w:tblPr>
        <w:tblStyle w:val="-4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552"/>
        <w:gridCol w:w="8080"/>
      </w:tblGrid>
      <w:tr w:rsidR="005E0878" w:rsidRPr="005E0878" w:rsidTr="00C87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E0878" w:rsidRPr="008D2F5A" w:rsidRDefault="008D2F5A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      </w:t>
            </w:r>
            <w:r w:rsidR="005E0878"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</w:tcPr>
          <w:p w:rsidR="005E0878" w:rsidRPr="008D2F5A" w:rsidRDefault="005E0878" w:rsidP="005E0878">
            <w:pPr>
              <w:ind w:right="-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5E0878" w:rsidTr="00C8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E0878" w:rsidRPr="00100893" w:rsidRDefault="005E0878" w:rsidP="0010089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100893"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قصار المفصل</w:t>
            </w:r>
          </w:p>
          <w:p w:rsidR="00100893" w:rsidRPr="00100893" w:rsidRDefault="00100893" w:rsidP="0010089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سورتا الناس والفلق</w:t>
            </w:r>
          </w:p>
          <w:p w:rsidR="00100893" w:rsidRPr="00100893" w:rsidRDefault="00100893" w:rsidP="0010089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(الالتجاء إلى الله تعالى</w:t>
            </w:r>
          </w:p>
          <w:p w:rsidR="00100893" w:rsidRDefault="00100893" w:rsidP="00100893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وتعلق القلب به)</w:t>
            </w:r>
          </w:p>
        </w:tc>
        <w:tc>
          <w:tcPr>
            <w:tcW w:w="8080" w:type="dxa"/>
          </w:tcPr>
          <w:p w:rsidR="00100893" w:rsidRDefault="00A55D7B" w:rsidP="00100893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100893">
              <w:rPr>
                <w:rFonts w:cs="AL-Mohanad Bold" w:hint="cs"/>
                <w:sz w:val="32"/>
                <w:szCs w:val="32"/>
                <w:rtl/>
              </w:rPr>
              <w:t>/تبين معاني الكلمات الغريبة في السورتين.</w:t>
            </w:r>
          </w:p>
          <w:p w:rsidR="00100893" w:rsidRDefault="00A55D7B" w:rsidP="00100893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</w:t>
            </w:r>
            <w:r w:rsidR="00100893">
              <w:rPr>
                <w:rFonts w:cs="AL-Mohanad Bold" w:hint="cs"/>
                <w:sz w:val="32"/>
                <w:szCs w:val="32"/>
                <w:rtl/>
              </w:rPr>
              <w:t>/تفسر السورتين تفسيراً سليماً.</w:t>
            </w:r>
          </w:p>
          <w:p w:rsidR="00100893" w:rsidRDefault="00A55D7B" w:rsidP="00100893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</w:t>
            </w:r>
            <w:r w:rsidR="00100893">
              <w:rPr>
                <w:rFonts w:cs="AL-Mohanad Bold" w:hint="cs"/>
                <w:sz w:val="32"/>
                <w:szCs w:val="32"/>
                <w:rtl/>
              </w:rPr>
              <w:t>/تبين سبب نزول السورتين .</w:t>
            </w:r>
          </w:p>
          <w:p w:rsidR="00100893" w:rsidRDefault="00A55D7B" w:rsidP="00100893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100893">
              <w:rPr>
                <w:rFonts w:cs="AL-Mohanad Bold" w:hint="cs"/>
                <w:sz w:val="32"/>
                <w:szCs w:val="32"/>
                <w:rtl/>
              </w:rPr>
              <w:t>/تعدد فضائل السورتين.</w:t>
            </w:r>
          </w:p>
          <w:p w:rsidR="00100893" w:rsidRDefault="00A55D7B" w:rsidP="00100893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100893">
              <w:rPr>
                <w:rFonts w:cs="AL-Mohanad Bold" w:hint="cs"/>
                <w:sz w:val="32"/>
                <w:szCs w:val="32"/>
                <w:rtl/>
              </w:rPr>
              <w:t>/تذكر المواضع التي يستحب فيها قراءة السورتين.</w:t>
            </w:r>
          </w:p>
          <w:p w:rsidR="00100893" w:rsidRDefault="00A55D7B" w:rsidP="00100893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</w:t>
            </w:r>
            <w:r w:rsidR="00100893">
              <w:rPr>
                <w:rFonts w:cs="AL-Mohanad Bold" w:hint="cs"/>
                <w:sz w:val="32"/>
                <w:szCs w:val="32"/>
                <w:rtl/>
              </w:rPr>
              <w:t>/تفرق بين دلالة السورتين على مسائل العقيدة.</w:t>
            </w:r>
          </w:p>
          <w:p w:rsidR="00100893" w:rsidRDefault="00A55D7B" w:rsidP="00100893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</w:t>
            </w:r>
            <w:r w:rsidR="00100893">
              <w:rPr>
                <w:rFonts w:cs="AL-Mohanad Bold" w:hint="cs"/>
                <w:sz w:val="32"/>
                <w:szCs w:val="32"/>
                <w:rtl/>
              </w:rPr>
              <w:t>/استدلال على وحدانية الله تعالى في ذاته وأسمائه وصفاته.</w:t>
            </w:r>
          </w:p>
          <w:p w:rsidR="00100893" w:rsidRDefault="00A55D7B" w:rsidP="00A55D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</w:t>
            </w:r>
            <w:r w:rsidR="00100893">
              <w:rPr>
                <w:rFonts w:cs="AL-Mohanad Bold" w:hint="cs"/>
                <w:sz w:val="32"/>
                <w:szCs w:val="32"/>
                <w:rtl/>
              </w:rPr>
              <w:t>/</w:t>
            </w:r>
            <w:r>
              <w:rPr>
                <w:rFonts w:cs="AL-Mohanad Bold" w:hint="cs"/>
                <w:sz w:val="32"/>
                <w:szCs w:val="32"/>
                <w:rtl/>
              </w:rPr>
              <w:t>تبين حكم الاستعانة بالله</w:t>
            </w:r>
            <w:r w:rsidR="00100893">
              <w:rPr>
                <w:rFonts w:cs="AL-Mohanad Bold" w:hint="cs"/>
                <w:sz w:val="32"/>
                <w:szCs w:val="32"/>
                <w:rtl/>
              </w:rPr>
              <w:t>.</w:t>
            </w:r>
          </w:p>
        </w:tc>
      </w:tr>
      <w:tr w:rsidR="005E0878" w:rsidRPr="005E0878" w:rsidTr="00C874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00893" w:rsidRPr="00100893" w:rsidRDefault="00100893" w:rsidP="0010089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قصار المفصل</w:t>
            </w:r>
          </w:p>
          <w:p w:rsidR="00100893" w:rsidRPr="00100893" w:rsidRDefault="00100893" w:rsidP="0010089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سورتا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الإخلاص والمسد</w:t>
            </w:r>
          </w:p>
          <w:p w:rsidR="00100893" w:rsidRDefault="00100893" w:rsidP="0010089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(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توحيد الله تعالى </w:t>
            </w:r>
          </w:p>
          <w:p w:rsidR="005E0878" w:rsidRDefault="00100893" w:rsidP="00100893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وعقوبة من خالف أمره </w:t>
            </w: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)</w:t>
            </w:r>
          </w:p>
        </w:tc>
        <w:tc>
          <w:tcPr>
            <w:tcW w:w="8080" w:type="dxa"/>
          </w:tcPr>
          <w:p w:rsidR="00403F95" w:rsidRDefault="00A55D7B" w:rsidP="00403F95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/تبين معاني الكلمات الغريبة في سورتي الإخلاص والمسد.</w:t>
            </w:r>
          </w:p>
          <w:p w:rsidR="00403F95" w:rsidRDefault="00A55D7B" w:rsidP="00403F95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/تفسر سورتي الإخلاص والمسد تفسيراً سليماً.</w:t>
            </w:r>
          </w:p>
          <w:p w:rsidR="00403F95" w:rsidRDefault="00A55D7B" w:rsidP="00403F95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/تبين سبب نزول السورتين .</w:t>
            </w:r>
          </w:p>
          <w:p w:rsidR="00403F95" w:rsidRDefault="00A55D7B" w:rsidP="00403F95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/تعدد فضائل سورة الإخلاص.</w:t>
            </w:r>
          </w:p>
          <w:p w:rsidR="00403F95" w:rsidRDefault="00A55D7B" w:rsidP="00403F95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/تذكر المواضع التي يستحب فيها قراءة سورة الإخلاص.</w:t>
            </w:r>
          </w:p>
          <w:p w:rsidR="00100893" w:rsidRPr="00A5214E" w:rsidRDefault="00A55D7B" w:rsidP="00403F95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/تستنتج دلالة سورة الإخلاص على بعض وسائل حفظ الله تعالى للمسلم.</w:t>
            </w:r>
          </w:p>
        </w:tc>
      </w:tr>
      <w:tr w:rsidR="008D2F5A" w:rsidRPr="005E0878" w:rsidTr="00C8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03F95" w:rsidRPr="00100893" w:rsidRDefault="00403F95" w:rsidP="00403F95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قصار المفصل</w:t>
            </w:r>
          </w:p>
          <w:p w:rsidR="00403F95" w:rsidRPr="00100893" w:rsidRDefault="00403F95" w:rsidP="00403F95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سورتا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النصر والكافرون</w:t>
            </w:r>
          </w:p>
          <w:p w:rsidR="00403F95" w:rsidRDefault="00403F95" w:rsidP="00403F95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(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فضل نبينا محمد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</w:rPr>
              <w:sym w:font="AGA Arabesque" w:char="F072"/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</w:p>
          <w:p w:rsidR="008D2F5A" w:rsidRPr="00403F95" w:rsidRDefault="00403F95" w:rsidP="00403F95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وقوة توحيده </w:t>
            </w: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)</w:t>
            </w:r>
          </w:p>
        </w:tc>
        <w:tc>
          <w:tcPr>
            <w:tcW w:w="8080" w:type="dxa"/>
          </w:tcPr>
          <w:p w:rsidR="00403F95" w:rsidRPr="00A55D7B" w:rsidRDefault="00403F95" w:rsidP="00A55D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"/>
                <w:szCs w:val="2"/>
                <w:rtl/>
              </w:rPr>
            </w:pPr>
          </w:p>
          <w:p w:rsidR="00403F95" w:rsidRDefault="00A55D7B" w:rsidP="00403F95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/تبين معاني الكلمات الغريبة في سورتي النصر والكافرون.</w:t>
            </w:r>
          </w:p>
          <w:p w:rsidR="00403F95" w:rsidRDefault="00A55D7B" w:rsidP="00403F95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/تفسر سورتي النصر والكافرون تفسيراً سليماً.</w:t>
            </w:r>
          </w:p>
          <w:p w:rsidR="00403F95" w:rsidRDefault="00A55D7B" w:rsidP="00403F95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/تبين سبب نزول سورة الكافرون .</w:t>
            </w:r>
          </w:p>
          <w:p w:rsidR="008D2F5A" w:rsidRDefault="00A55D7B" w:rsidP="00403F95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/تستنتج دلالة سورة النصر على فضل نبينا محمد</w:t>
            </w:r>
            <w:r w:rsidR="00403F95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403F95" w:rsidRDefault="00A55D7B" w:rsidP="00403F95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/تستنتج أثر الصلاة والتسبيح والاستغفار في حياة المسلم.</w:t>
            </w:r>
          </w:p>
        </w:tc>
      </w:tr>
      <w:tr w:rsidR="00403F95" w:rsidRPr="005E0878" w:rsidTr="00C874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03F95" w:rsidRPr="00100893" w:rsidRDefault="00403F95" w:rsidP="00CD0CFE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قصار المفصل</w:t>
            </w:r>
          </w:p>
          <w:p w:rsidR="00403F95" w:rsidRPr="00100893" w:rsidRDefault="00403F95" w:rsidP="00403F95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سورتا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الكوثر والماعون</w:t>
            </w:r>
          </w:p>
          <w:p w:rsidR="00403F95" w:rsidRDefault="00403F95" w:rsidP="00403F95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(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مكانة الرسول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</w:rPr>
              <w:sym w:font="AGA Arabesque" w:char="F072"/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وبعض</w:t>
            </w:r>
          </w:p>
          <w:p w:rsidR="00403F95" w:rsidRPr="00403F95" w:rsidRDefault="00403F95" w:rsidP="00403F95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صفات منكري البعث </w:t>
            </w: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)</w:t>
            </w:r>
          </w:p>
        </w:tc>
        <w:tc>
          <w:tcPr>
            <w:tcW w:w="8080" w:type="dxa"/>
          </w:tcPr>
          <w:p w:rsidR="00403F95" w:rsidRDefault="00A55D7B" w:rsidP="00A90A2C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 xml:space="preserve">/تبين معاني الكلمات الغريبة في سورتي </w:t>
            </w:r>
            <w:r w:rsidR="00A90A2C">
              <w:rPr>
                <w:rFonts w:cs="AL-Mohanad Bold" w:hint="cs"/>
                <w:sz w:val="32"/>
                <w:szCs w:val="32"/>
                <w:rtl/>
              </w:rPr>
              <w:t>الكوثر والماعون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403F95" w:rsidRDefault="00A55D7B" w:rsidP="00CD0CFE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 xml:space="preserve">/تفسر سورتي </w:t>
            </w:r>
            <w:r w:rsidR="00A90A2C">
              <w:rPr>
                <w:rFonts w:cs="AL-Mohanad Bold" w:hint="cs"/>
                <w:sz w:val="32"/>
                <w:szCs w:val="32"/>
                <w:rtl/>
              </w:rPr>
              <w:t xml:space="preserve">الكوثر والماعون 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تفسيراً سليماً.</w:t>
            </w:r>
          </w:p>
          <w:p w:rsidR="00403F95" w:rsidRDefault="00A55D7B" w:rsidP="00A90A2C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/تبين</w:t>
            </w:r>
            <w:r w:rsidR="00A90A2C">
              <w:rPr>
                <w:rFonts w:cs="AL-Mohanad Bold" w:hint="cs"/>
                <w:sz w:val="32"/>
                <w:szCs w:val="32"/>
                <w:rtl/>
              </w:rPr>
              <w:t xml:space="preserve"> دلالة سورة الكوثر على فضل نبينا محمد </w:t>
            </w:r>
            <w:r w:rsidR="00A90A2C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403F95" w:rsidRDefault="00A55D7B" w:rsidP="00A55D7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/</w:t>
            </w:r>
            <w:r w:rsidR="00A90A2C">
              <w:rPr>
                <w:rFonts w:cs="AL-Mohanad Bold" w:hint="cs"/>
                <w:sz w:val="32"/>
                <w:szCs w:val="32"/>
                <w:rtl/>
              </w:rPr>
              <w:t>ت</w:t>
            </w:r>
            <w:r>
              <w:rPr>
                <w:rFonts w:cs="AL-Mohanad Bold" w:hint="cs"/>
                <w:sz w:val="32"/>
                <w:szCs w:val="32"/>
                <w:rtl/>
              </w:rPr>
              <w:t>وضح</w:t>
            </w:r>
            <w:r w:rsidR="00A90A2C">
              <w:rPr>
                <w:rFonts w:cs="AL-Mohanad Bold" w:hint="cs"/>
                <w:sz w:val="32"/>
                <w:szCs w:val="32"/>
                <w:rtl/>
              </w:rPr>
              <w:t xml:space="preserve"> مقام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 xml:space="preserve"> نبينا محمد</w:t>
            </w:r>
            <w:r w:rsidR="00403F95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="00A90A2C">
              <w:rPr>
                <w:rFonts w:cs="AL-Mohanad Bold" w:hint="cs"/>
                <w:sz w:val="32"/>
                <w:szCs w:val="32"/>
                <w:rtl/>
              </w:rPr>
              <w:t xml:space="preserve"> عند ربه.</w:t>
            </w:r>
          </w:p>
          <w:p w:rsidR="00403F95" w:rsidRDefault="00A55D7B" w:rsidP="00A90A2C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 xml:space="preserve">/تستنتج </w:t>
            </w:r>
            <w:r w:rsidR="00A90A2C">
              <w:rPr>
                <w:rFonts w:cs="AL-Mohanad Bold" w:hint="cs"/>
                <w:sz w:val="32"/>
                <w:szCs w:val="32"/>
                <w:rtl/>
              </w:rPr>
              <w:t>صفات الكفر الواردة في سورة الماعون</w:t>
            </w:r>
            <w:r w:rsidR="00403F95">
              <w:rPr>
                <w:rFonts w:cs="AL-Mohanad Bold" w:hint="cs"/>
                <w:sz w:val="32"/>
                <w:szCs w:val="32"/>
                <w:rtl/>
              </w:rPr>
              <w:t>.</w:t>
            </w:r>
          </w:p>
        </w:tc>
      </w:tr>
      <w:tr w:rsidR="00A90A2C" w:rsidRPr="005E0878" w:rsidTr="00C8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A90A2C" w:rsidRPr="00100893" w:rsidRDefault="00A90A2C" w:rsidP="00CD0CFE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قصار المفصل</w:t>
            </w:r>
          </w:p>
          <w:p w:rsidR="00A90A2C" w:rsidRPr="00100893" w:rsidRDefault="00A90A2C" w:rsidP="00A90A2C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سورتا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قريش والفيل</w:t>
            </w:r>
          </w:p>
          <w:p w:rsidR="00A90A2C" w:rsidRPr="00403F95" w:rsidRDefault="00A90A2C" w:rsidP="00A90A2C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(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مكانة البيت الحرام </w:t>
            </w: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)</w:t>
            </w:r>
          </w:p>
        </w:tc>
        <w:tc>
          <w:tcPr>
            <w:tcW w:w="8080" w:type="dxa"/>
          </w:tcPr>
          <w:p w:rsidR="00A90A2C" w:rsidRDefault="00A55D7B" w:rsidP="00CD0CFE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90A2C">
              <w:rPr>
                <w:rFonts w:cs="AL-Mohanad Bold" w:hint="cs"/>
                <w:sz w:val="32"/>
                <w:szCs w:val="32"/>
                <w:rtl/>
              </w:rPr>
              <w:t>/تبين معاني الكلمات الغريبة في سورتي قريش والفيل.</w:t>
            </w:r>
          </w:p>
          <w:p w:rsidR="00A90A2C" w:rsidRDefault="00A55D7B" w:rsidP="00CD0CFE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</w:t>
            </w:r>
            <w:r w:rsidR="00A90A2C">
              <w:rPr>
                <w:rFonts w:cs="AL-Mohanad Bold" w:hint="cs"/>
                <w:sz w:val="32"/>
                <w:szCs w:val="32"/>
                <w:rtl/>
              </w:rPr>
              <w:t>/تفسر سورتي قريش والفيل تفسيراً سليماً.</w:t>
            </w:r>
          </w:p>
          <w:p w:rsidR="00A90A2C" w:rsidRDefault="00A55D7B" w:rsidP="00A90A2C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</w:t>
            </w:r>
            <w:r w:rsidR="00A90A2C">
              <w:rPr>
                <w:rFonts w:cs="AL-Mohanad Bold" w:hint="cs"/>
                <w:sz w:val="32"/>
                <w:szCs w:val="32"/>
                <w:rtl/>
              </w:rPr>
              <w:t xml:space="preserve">/تبين دلالة السورتين على مبعث النبي </w:t>
            </w:r>
            <w:r w:rsidR="00A90A2C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="00A90A2C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A90A2C" w:rsidRDefault="00A55D7B" w:rsidP="00A90A2C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A90A2C">
              <w:rPr>
                <w:rFonts w:cs="AL-Mohanad Bold" w:hint="cs"/>
                <w:sz w:val="32"/>
                <w:szCs w:val="32"/>
                <w:rtl/>
              </w:rPr>
              <w:t>/تستنتج العلاقة بين حماية الله تعالى للبيت الحرام وإنزال نعمتي الأمن والرزق.</w:t>
            </w:r>
          </w:p>
          <w:p w:rsidR="00A90A2C" w:rsidRDefault="00A55D7B" w:rsidP="00A90A2C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lastRenderedPageBreak/>
              <w:t>5</w:t>
            </w:r>
            <w:r w:rsidR="00A90A2C">
              <w:rPr>
                <w:rFonts w:cs="AL-Mohanad Bold" w:hint="cs"/>
                <w:sz w:val="32"/>
                <w:szCs w:val="32"/>
                <w:rtl/>
              </w:rPr>
              <w:t>/تستنتج علاقة الإيمان بدوام نعم الله تعالى.</w:t>
            </w:r>
          </w:p>
        </w:tc>
      </w:tr>
      <w:tr w:rsidR="00A90A2C" w:rsidRPr="005E0878" w:rsidTr="00C874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A90A2C" w:rsidRPr="00100893" w:rsidRDefault="00A90A2C" w:rsidP="00A90A2C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lastRenderedPageBreak/>
              <w:t>وحدة قصار المفصل</w:t>
            </w:r>
          </w:p>
          <w:p w:rsidR="00A90A2C" w:rsidRPr="00100893" w:rsidRDefault="00A90A2C" w:rsidP="00A90A2C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سورتا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الهمزة والعصر</w:t>
            </w:r>
          </w:p>
          <w:p w:rsidR="00A90A2C" w:rsidRDefault="00A90A2C" w:rsidP="00A90A2C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(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خطر اللسان وسبب </w:t>
            </w:r>
          </w:p>
          <w:p w:rsidR="00A90A2C" w:rsidRPr="00A90A2C" w:rsidRDefault="00A90A2C" w:rsidP="00A90A2C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الفلاح </w:t>
            </w: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)</w:t>
            </w:r>
          </w:p>
        </w:tc>
        <w:tc>
          <w:tcPr>
            <w:tcW w:w="8080" w:type="dxa"/>
          </w:tcPr>
          <w:p w:rsidR="00475DCA" w:rsidRDefault="00A55D7B" w:rsidP="00475DC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475DCA">
              <w:rPr>
                <w:rFonts w:cs="AL-Mohanad Bold" w:hint="cs"/>
                <w:sz w:val="32"/>
                <w:szCs w:val="32"/>
                <w:rtl/>
              </w:rPr>
              <w:t>/تبين معاني الكلمات الغريبة في سورتي الهمزة والعصر.</w:t>
            </w:r>
          </w:p>
          <w:p w:rsidR="00475DCA" w:rsidRDefault="00A55D7B" w:rsidP="00475DC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</w:t>
            </w:r>
            <w:r w:rsidR="00475DCA">
              <w:rPr>
                <w:rFonts w:cs="AL-Mohanad Bold" w:hint="cs"/>
                <w:sz w:val="32"/>
                <w:szCs w:val="32"/>
                <w:rtl/>
              </w:rPr>
              <w:t>/تفسر السورتي تفسيراً سليماً.</w:t>
            </w:r>
          </w:p>
          <w:p w:rsidR="00475DCA" w:rsidRDefault="00A55D7B" w:rsidP="00475DC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</w:t>
            </w:r>
            <w:r w:rsidR="00475DCA">
              <w:rPr>
                <w:rFonts w:cs="AL-Mohanad Bold" w:hint="cs"/>
                <w:sz w:val="32"/>
                <w:szCs w:val="32"/>
                <w:rtl/>
              </w:rPr>
              <w:t>/تستنتج صفات الكفار الواردة في سورة الهمزة.</w:t>
            </w:r>
          </w:p>
          <w:p w:rsidR="00475DCA" w:rsidRDefault="00A55D7B" w:rsidP="00475DC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475DCA">
              <w:rPr>
                <w:rFonts w:cs="AL-Mohanad Bold" w:hint="cs"/>
                <w:sz w:val="32"/>
                <w:szCs w:val="32"/>
                <w:rtl/>
              </w:rPr>
              <w:t>/تستنتج دلالة السورتين على أحوال الإنسان في الدنيا.</w:t>
            </w:r>
          </w:p>
          <w:p w:rsidR="00A90A2C" w:rsidRDefault="00A55D7B" w:rsidP="00475DC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475DCA">
              <w:rPr>
                <w:rFonts w:cs="AL-Mohanad Bold" w:hint="cs"/>
                <w:sz w:val="32"/>
                <w:szCs w:val="32"/>
                <w:rtl/>
              </w:rPr>
              <w:t>/تستنتج دلالة السورتين على أسباب نجاة الإنسان في الدنيا.</w:t>
            </w:r>
          </w:p>
        </w:tc>
      </w:tr>
      <w:tr w:rsidR="00A33C38" w:rsidRPr="005E0878" w:rsidTr="00C8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A33C38" w:rsidRPr="00100893" w:rsidRDefault="00A33C38" w:rsidP="00CD0CFE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قصار المفصل</w:t>
            </w:r>
          </w:p>
          <w:p w:rsidR="00A33C38" w:rsidRPr="00100893" w:rsidRDefault="00A33C38" w:rsidP="00A33C38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سورتا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التكاثر والقارعة</w:t>
            </w:r>
          </w:p>
          <w:p w:rsidR="00A33C38" w:rsidRDefault="00A33C38" w:rsidP="00A33C38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(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أحوال الإنسان وبعض </w:t>
            </w:r>
          </w:p>
          <w:p w:rsidR="00A33C38" w:rsidRPr="00A90A2C" w:rsidRDefault="00A33C38" w:rsidP="00A33C38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مشاهد يوم القيامة </w:t>
            </w: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)</w:t>
            </w:r>
          </w:p>
        </w:tc>
        <w:tc>
          <w:tcPr>
            <w:tcW w:w="8080" w:type="dxa"/>
          </w:tcPr>
          <w:p w:rsidR="00A33C38" w:rsidRDefault="00A55D7B" w:rsidP="00CD0CFE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33C38">
              <w:rPr>
                <w:rFonts w:cs="AL-Mohanad Bold" w:hint="cs"/>
                <w:sz w:val="32"/>
                <w:szCs w:val="32"/>
                <w:rtl/>
              </w:rPr>
              <w:t>/تبين معاني الكلمات الغريبة في سورتي التكاثر والقارعة.</w:t>
            </w:r>
          </w:p>
          <w:p w:rsidR="00A33C38" w:rsidRDefault="00A55D7B" w:rsidP="00CD0CFE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</w:t>
            </w:r>
            <w:r w:rsidR="00A33C38">
              <w:rPr>
                <w:rFonts w:cs="AL-Mohanad Bold" w:hint="cs"/>
                <w:sz w:val="32"/>
                <w:szCs w:val="32"/>
                <w:rtl/>
              </w:rPr>
              <w:t>/تفسر سورتي التكاثر والقارعة تفسيراً سليماً.</w:t>
            </w:r>
          </w:p>
          <w:p w:rsidR="00A33C38" w:rsidRDefault="00A55D7B" w:rsidP="00A33C3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</w:t>
            </w:r>
            <w:r w:rsidR="00A33C38">
              <w:rPr>
                <w:rFonts w:cs="AL-Mohanad Bold" w:hint="cs"/>
                <w:sz w:val="32"/>
                <w:szCs w:val="32"/>
                <w:rtl/>
              </w:rPr>
              <w:t>/تستنتج أهوال يوم القيامة.</w:t>
            </w:r>
          </w:p>
          <w:p w:rsidR="00A33C38" w:rsidRDefault="00A55D7B" w:rsidP="00A33C3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A33C38">
              <w:rPr>
                <w:rFonts w:cs="AL-Mohanad Bold" w:hint="cs"/>
                <w:sz w:val="32"/>
                <w:szCs w:val="32"/>
                <w:rtl/>
              </w:rPr>
              <w:t>/تستشعر عظمة  يوم القيامة .</w:t>
            </w:r>
          </w:p>
          <w:p w:rsidR="00A33C38" w:rsidRPr="00A33C38" w:rsidRDefault="00A55D7B" w:rsidP="00A33C3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A33C38">
              <w:rPr>
                <w:rFonts w:cs="AL-Mohanad Bold" w:hint="cs"/>
                <w:sz w:val="32"/>
                <w:szCs w:val="32"/>
                <w:rtl/>
              </w:rPr>
              <w:t>/ تبين أهمية الاستعداد ليوم القيامة بالعمل الصالح.</w:t>
            </w:r>
          </w:p>
        </w:tc>
      </w:tr>
      <w:tr w:rsidR="00A33C38" w:rsidRPr="005E0878" w:rsidTr="00C874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:rsidR="00A33C38" w:rsidRPr="00100893" w:rsidRDefault="00A33C38" w:rsidP="00CD0CFE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قصار المفصل</w:t>
            </w:r>
          </w:p>
          <w:p w:rsidR="00A33C38" w:rsidRPr="00100893" w:rsidRDefault="00A33C38" w:rsidP="00A33C38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سورتا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العاديات والزلزلة</w:t>
            </w:r>
          </w:p>
          <w:p w:rsidR="00A33C38" w:rsidRDefault="00A33C38" w:rsidP="00CD0CFE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(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أحوال الإنسان وبعض </w:t>
            </w:r>
          </w:p>
          <w:p w:rsidR="00A33C38" w:rsidRPr="00A90A2C" w:rsidRDefault="00A33C38" w:rsidP="00CD0CFE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مشاهد يوم القيامة </w:t>
            </w: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)</w:t>
            </w:r>
          </w:p>
        </w:tc>
        <w:tc>
          <w:tcPr>
            <w:tcW w:w="8080" w:type="dxa"/>
          </w:tcPr>
          <w:p w:rsidR="00A33C38" w:rsidRDefault="00A55D7B" w:rsidP="00A33C38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33C38">
              <w:rPr>
                <w:rFonts w:cs="AL-Mohanad Bold" w:hint="cs"/>
                <w:sz w:val="32"/>
                <w:szCs w:val="32"/>
                <w:rtl/>
              </w:rPr>
              <w:t>/توضح معاني الكلمات الغريبة في سورة العاديات.</w:t>
            </w:r>
          </w:p>
          <w:p w:rsidR="00A33C38" w:rsidRDefault="00A55D7B" w:rsidP="00A33C38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</w:t>
            </w:r>
            <w:r w:rsidR="00A33C38">
              <w:rPr>
                <w:rFonts w:cs="AL-Mohanad Bold" w:hint="cs"/>
                <w:sz w:val="32"/>
                <w:szCs w:val="32"/>
                <w:rtl/>
              </w:rPr>
              <w:t>/تفسر السورة تفسيراً سليماً.</w:t>
            </w:r>
          </w:p>
          <w:p w:rsidR="00A33C38" w:rsidRDefault="00A55D7B" w:rsidP="00A33C38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</w:t>
            </w:r>
            <w:r w:rsidR="00A33C38">
              <w:rPr>
                <w:rFonts w:cs="AL-Mohanad Bold" w:hint="cs"/>
                <w:sz w:val="32"/>
                <w:szCs w:val="32"/>
                <w:rtl/>
              </w:rPr>
              <w:t>/تستنتج دلالة السورة على محبة الإنسان الشديدة للمال.</w:t>
            </w:r>
          </w:p>
          <w:p w:rsidR="00A33C38" w:rsidRPr="00A33C38" w:rsidRDefault="00A55D7B" w:rsidP="00A33C38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A33C38">
              <w:rPr>
                <w:rFonts w:cs="AL-Mohanad Bold" w:hint="cs"/>
                <w:sz w:val="32"/>
                <w:szCs w:val="32"/>
                <w:rtl/>
              </w:rPr>
              <w:t>/تستنتج دلالة السورة على كمال علم الله وأنه لا تخفى عليه خافية .</w:t>
            </w:r>
          </w:p>
        </w:tc>
      </w:tr>
      <w:tr w:rsidR="00A33C38" w:rsidRPr="005E0878" w:rsidTr="00A5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auto"/>
            </w:tcBorders>
          </w:tcPr>
          <w:p w:rsidR="00A33C38" w:rsidRPr="00A90A2C" w:rsidRDefault="00A33C38" w:rsidP="00CD0CFE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8080" w:type="dxa"/>
            <w:tcBorders>
              <w:bottom w:val="none" w:sz="0" w:space="0" w:color="auto"/>
            </w:tcBorders>
          </w:tcPr>
          <w:p w:rsidR="00A33C38" w:rsidRDefault="00A55D7B" w:rsidP="00A33C3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33C38">
              <w:rPr>
                <w:rFonts w:cs="AL-Mohanad Bold" w:hint="cs"/>
                <w:sz w:val="32"/>
                <w:szCs w:val="32"/>
                <w:rtl/>
              </w:rPr>
              <w:t>/توضح معاني الكلمات الغريبة في سورة الزلزلة.</w:t>
            </w:r>
          </w:p>
          <w:p w:rsidR="00A33C38" w:rsidRDefault="00A55D7B" w:rsidP="00CD0CFE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</w:t>
            </w:r>
            <w:r w:rsidR="00A33C38">
              <w:rPr>
                <w:rFonts w:cs="AL-Mohanad Bold" w:hint="cs"/>
                <w:sz w:val="32"/>
                <w:szCs w:val="32"/>
                <w:rtl/>
              </w:rPr>
              <w:t>/تفسر سورة الزلزلة تفسيراً سليماً.</w:t>
            </w:r>
          </w:p>
          <w:p w:rsidR="00A33C38" w:rsidRDefault="00A55D7B" w:rsidP="00A33C3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</w:t>
            </w:r>
            <w:r w:rsidR="00A33C38">
              <w:rPr>
                <w:rFonts w:cs="AL-Mohanad Bold" w:hint="cs"/>
                <w:sz w:val="32"/>
                <w:szCs w:val="32"/>
                <w:rtl/>
              </w:rPr>
              <w:t>/تستنتج أهوال يوم القيامة الواردة في السورة .</w:t>
            </w:r>
          </w:p>
          <w:p w:rsidR="00A33C38" w:rsidRDefault="00A55D7B" w:rsidP="005902EC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A33C38">
              <w:rPr>
                <w:rFonts w:cs="AL-Mohanad Bold" w:hint="cs"/>
                <w:sz w:val="32"/>
                <w:szCs w:val="32"/>
                <w:rtl/>
              </w:rPr>
              <w:t>/</w:t>
            </w:r>
            <w:r w:rsidR="005902EC">
              <w:rPr>
                <w:rFonts w:cs="AL-Mohanad Bold" w:hint="cs"/>
                <w:sz w:val="32"/>
                <w:szCs w:val="32"/>
                <w:rtl/>
              </w:rPr>
              <w:t>تميز أحوال الناس يوم القيامة</w:t>
            </w:r>
            <w:r w:rsidR="00A33C38">
              <w:rPr>
                <w:rFonts w:cs="AL-Mohanad Bold" w:hint="cs"/>
                <w:sz w:val="32"/>
                <w:szCs w:val="32"/>
                <w:rtl/>
              </w:rPr>
              <w:t xml:space="preserve"> .</w:t>
            </w:r>
          </w:p>
          <w:p w:rsidR="005902EC" w:rsidRPr="00A33C38" w:rsidRDefault="00A55D7B" w:rsidP="005902EC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5902EC">
              <w:rPr>
                <w:rFonts w:cs="AL-Mohanad Bold" w:hint="cs"/>
                <w:sz w:val="32"/>
                <w:szCs w:val="32"/>
                <w:rtl/>
              </w:rPr>
              <w:t>/تستشعر عظمة يوم القيامة وأهمية الاستعداد له بالعمل الصالح.</w:t>
            </w:r>
          </w:p>
        </w:tc>
      </w:tr>
      <w:tr w:rsidR="00A55D7B" w:rsidRPr="005E0878" w:rsidTr="00A55D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none" w:sz="0" w:space="0" w:color="auto"/>
            </w:tcBorders>
          </w:tcPr>
          <w:p w:rsidR="00A55D7B" w:rsidRDefault="00A55D7B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التعريف بسورة </w:t>
            </w:r>
          </w:p>
          <w:p w:rsidR="00A55D7B" w:rsidRDefault="00A55D7B" w:rsidP="005947C7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النمل</w:t>
            </w:r>
          </w:p>
        </w:tc>
        <w:tc>
          <w:tcPr>
            <w:tcW w:w="8080" w:type="dxa"/>
            <w:tcBorders>
              <w:bottom w:val="none" w:sz="0" w:space="0" w:color="auto"/>
            </w:tcBorders>
          </w:tcPr>
          <w:p w:rsidR="00A55D7B" w:rsidRDefault="00A55D7B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F4ED9">
              <w:rPr>
                <w:rFonts w:cs="AL-Mohanad Bold" w:hint="cs"/>
                <w:sz w:val="32"/>
                <w:szCs w:val="32"/>
                <w:rtl/>
              </w:rPr>
              <w:t xml:space="preserve">1/ </w:t>
            </w:r>
            <w:r>
              <w:rPr>
                <w:rFonts w:cs="AL-Mohanad Bold" w:hint="cs"/>
                <w:sz w:val="32"/>
                <w:szCs w:val="32"/>
                <w:rtl/>
              </w:rPr>
              <w:t>تذكر سبب تسمية سور ة النمل بهذا الاسم.</w:t>
            </w:r>
          </w:p>
          <w:p w:rsidR="00A55D7B" w:rsidRDefault="00A55D7B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2/تحدد الفترة التي نزلت فيها سورة النمل.</w:t>
            </w:r>
          </w:p>
          <w:p w:rsidR="00A55D7B" w:rsidRDefault="00A55D7B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3/تبين أبرز موضوعات سورة النمل.</w:t>
            </w:r>
          </w:p>
          <w:p w:rsidR="00A55D7B" w:rsidRPr="007F4ED9" w:rsidRDefault="00A55D7B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4/تبين بعض أوجه الإعجاز في سورة النمل.</w:t>
            </w:r>
          </w:p>
        </w:tc>
      </w:tr>
      <w:tr w:rsidR="00A55D7B" w:rsidRPr="005E0878" w:rsidTr="00A5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none" w:sz="0" w:space="0" w:color="auto"/>
            </w:tcBorders>
          </w:tcPr>
          <w:p w:rsidR="00A55D7B" w:rsidRDefault="00A55D7B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قصة نبي الله </w:t>
            </w:r>
          </w:p>
          <w:p w:rsidR="00A55D7B" w:rsidRPr="003A16AF" w:rsidRDefault="00A55D7B" w:rsidP="005947C7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سليمان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</w:rPr>
              <w:sym w:font="AGA Arabesque" w:char="F075"/>
            </w:r>
          </w:p>
        </w:tc>
        <w:tc>
          <w:tcPr>
            <w:tcW w:w="8080" w:type="dxa"/>
            <w:tcBorders>
              <w:bottom w:val="none" w:sz="0" w:space="0" w:color="auto"/>
            </w:tcBorders>
          </w:tcPr>
          <w:p w:rsidR="00A55D7B" w:rsidRDefault="00A55D7B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1/توضح معاني الكلمات الغريبة في الآيات من 15-44 من سورة النمل.</w:t>
            </w:r>
          </w:p>
          <w:p w:rsidR="00A55D7B" w:rsidRDefault="00A55D7B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2/تفسير الآيات من 15-44 من سورة النمل تفسيراً سليماً.</w:t>
            </w:r>
          </w:p>
          <w:p w:rsidR="00A55D7B" w:rsidRDefault="00A55D7B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3/تستنتج الدلائل على علم نبي الله سليمان </w:t>
            </w:r>
            <w:r>
              <w:rPr>
                <w:rFonts w:cs="AL-Mohanad Bold" w:hint="cs"/>
                <w:sz w:val="32"/>
                <w:szCs w:val="32"/>
              </w:rPr>
              <w:sym w:font="AGA Arabesque" w:char="F075"/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وكيفية شكره لهذه النعمة.</w:t>
            </w:r>
          </w:p>
          <w:p w:rsidR="00A55D7B" w:rsidRPr="003A16AF" w:rsidRDefault="00A55D7B" w:rsidP="00A55D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4/تبين منهج الدعوة إلى التوحيد من خلال قصة نبي الله سليمان </w:t>
            </w:r>
            <w:r>
              <w:rPr>
                <w:rFonts w:cs="AL-Mohanad Bold" w:hint="cs"/>
                <w:sz w:val="32"/>
                <w:szCs w:val="32"/>
              </w:rPr>
              <w:sym w:font="AGA Arabesque" w:char="F075"/>
            </w:r>
            <w:r>
              <w:rPr>
                <w:rFonts w:cs="AL-Mohanad Bold" w:hint="cs"/>
                <w:sz w:val="32"/>
                <w:szCs w:val="32"/>
                <w:rtl/>
              </w:rPr>
              <w:t>.</w:t>
            </w:r>
          </w:p>
        </w:tc>
      </w:tr>
      <w:tr w:rsidR="00A55D7B" w:rsidRPr="005E0878" w:rsidTr="00A55D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:rsidR="00A55D7B" w:rsidRPr="00100893" w:rsidRDefault="00A55D7B" w:rsidP="005947C7">
            <w:pPr>
              <w:ind w:right="-1134"/>
              <w:rPr>
                <w:rFonts w:cs="AL-Mohanad Bold"/>
                <w:sz w:val="32"/>
                <w:szCs w:val="32"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آيات الله الكونية</w:t>
            </w:r>
          </w:p>
          <w:p w:rsidR="00A55D7B" w:rsidRPr="00403F95" w:rsidRDefault="00A55D7B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A55D7B" w:rsidRDefault="00A55D7B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1/توضح معاني الكلمات الغريبة في الآيات .</w:t>
            </w:r>
          </w:p>
          <w:p w:rsidR="00A55D7B" w:rsidRDefault="00A55D7B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2/تفسير الآيات من 59-61 من سورة النمل تفسيراً سليماً.</w:t>
            </w:r>
          </w:p>
          <w:p w:rsidR="00A55D7B" w:rsidRDefault="00A55D7B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3/تستدل بمخلوقات الله وآياته على وحدانيته.</w:t>
            </w:r>
          </w:p>
          <w:p w:rsidR="00A55D7B" w:rsidRDefault="00A55D7B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lastRenderedPageBreak/>
              <w:t>4/تستدل بمخلوقات الله الدالة على وحدانيته على استحقاقه وحده للعبادة.</w:t>
            </w:r>
          </w:p>
        </w:tc>
      </w:tr>
      <w:tr w:rsidR="00A55D7B" w:rsidRPr="005E0878" w:rsidTr="00A5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auto"/>
            </w:tcBorders>
          </w:tcPr>
          <w:p w:rsidR="00A55D7B" w:rsidRPr="00100893" w:rsidRDefault="00A55D7B" w:rsidP="005947C7">
            <w:pPr>
              <w:ind w:right="-1134"/>
              <w:rPr>
                <w:rFonts w:cs="AL-Mohanad Bold" w:hint="cs"/>
                <w:sz w:val="32"/>
                <w:szCs w:val="32"/>
                <w:rtl/>
              </w:rPr>
            </w:pPr>
          </w:p>
        </w:tc>
        <w:tc>
          <w:tcPr>
            <w:tcW w:w="8080" w:type="dxa"/>
            <w:tcBorders>
              <w:bottom w:val="none" w:sz="0" w:space="0" w:color="auto"/>
            </w:tcBorders>
          </w:tcPr>
          <w:p w:rsidR="00A55D7B" w:rsidRDefault="00A55D7B" w:rsidP="00A55D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1/توضح معاني الكلمات الغريبة في الآيات .</w:t>
            </w:r>
          </w:p>
          <w:p w:rsidR="00A55D7B" w:rsidRDefault="00A55D7B" w:rsidP="00A55D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2/تفسير الآيات من 62-65 من سورة النمل تفسيراً سليماً.</w:t>
            </w:r>
          </w:p>
          <w:p w:rsidR="00A55D7B" w:rsidRDefault="00A55D7B" w:rsidP="00A55D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3/تستدل على سفه المشركين الذين يشركون مع الله غيره.</w:t>
            </w:r>
          </w:p>
          <w:p w:rsidR="00A55D7B" w:rsidRDefault="00A55D7B" w:rsidP="00A55D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4/تلتجئ إلى الله وحده في جلب النفع ودفع الضر لأنه المالك لذلك دون سواه.</w:t>
            </w:r>
          </w:p>
        </w:tc>
      </w:tr>
      <w:tr w:rsidR="00A55D7B" w:rsidRPr="005E0878" w:rsidTr="00A55D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none" w:sz="0" w:space="0" w:color="auto"/>
            </w:tcBorders>
          </w:tcPr>
          <w:p w:rsidR="00A55D7B" w:rsidRDefault="00A55D7B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التعريف بسورة </w:t>
            </w:r>
          </w:p>
          <w:p w:rsidR="00A55D7B" w:rsidRPr="00403F95" w:rsidRDefault="00A55D7B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القصص</w:t>
            </w:r>
          </w:p>
        </w:tc>
        <w:tc>
          <w:tcPr>
            <w:tcW w:w="8080" w:type="dxa"/>
            <w:tcBorders>
              <w:bottom w:val="none" w:sz="0" w:space="0" w:color="auto"/>
            </w:tcBorders>
          </w:tcPr>
          <w:p w:rsidR="00A55D7B" w:rsidRPr="008B10F2" w:rsidRDefault="00A55D7B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B10F2">
              <w:rPr>
                <w:rFonts w:cs="AL-Mohanad Bold" w:hint="cs"/>
                <w:sz w:val="32"/>
                <w:szCs w:val="32"/>
                <w:rtl/>
              </w:rPr>
              <w:t>1/ تذكر سبب تسمية سور ة ال</w:t>
            </w:r>
            <w:r>
              <w:rPr>
                <w:rFonts w:cs="AL-Mohanad Bold" w:hint="cs"/>
                <w:sz w:val="32"/>
                <w:szCs w:val="32"/>
                <w:rtl/>
              </w:rPr>
              <w:t>قصص</w:t>
            </w:r>
            <w:r w:rsidRPr="008B10F2">
              <w:rPr>
                <w:rFonts w:cs="AL-Mohanad Bold" w:hint="cs"/>
                <w:sz w:val="32"/>
                <w:szCs w:val="32"/>
                <w:rtl/>
              </w:rPr>
              <w:t xml:space="preserve"> بهذا الاسم.</w:t>
            </w:r>
          </w:p>
          <w:p w:rsidR="00A55D7B" w:rsidRPr="008B10F2" w:rsidRDefault="00A55D7B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B10F2">
              <w:rPr>
                <w:rFonts w:cs="AL-Mohanad Bold" w:hint="cs"/>
                <w:sz w:val="32"/>
                <w:szCs w:val="32"/>
                <w:rtl/>
              </w:rPr>
              <w:t>2/تحدد الفترة التي نزلت فيها سورة ال</w:t>
            </w:r>
            <w:r>
              <w:rPr>
                <w:rFonts w:cs="AL-Mohanad Bold" w:hint="cs"/>
                <w:sz w:val="32"/>
                <w:szCs w:val="32"/>
                <w:rtl/>
              </w:rPr>
              <w:t>قصص</w:t>
            </w:r>
            <w:r w:rsidRPr="008B10F2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A55D7B" w:rsidRPr="008B10F2" w:rsidRDefault="00A55D7B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B10F2">
              <w:rPr>
                <w:rFonts w:cs="AL-Mohanad Bold" w:hint="cs"/>
                <w:sz w:val="32"/>
                <w:szCs w:val="32"/>
                <w:rtl/>
              </w:rPr>
              <w:t>3/تبين أبرز موضوعات سورة ال</w:t>
            </w:r>
            <w:r>
              <w:rPr>
                <w:rFonts w:cs="AL-Mohanad Bold" w:hint="cs"/>
                <w:sz w:val="32"/>
                <w:szCs w:val="32"/>
                <w:rtl/>
              </w:rPr>
              <w:t>قصص</w:t>
            </w:r>
            <w:r w:rsidRPr="008B10F2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A55D7B" w:rsidRDefault="00A55D7B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B10F2">
              <w:rPr>
                <w:rFonts w:cs="AL-Mohanad Bold" w:hint="cs"/>
                <w:sz w:val="32"/>
                <w:szCs w:val="32"/>
                <w:rtl/>
              </w:rPr>
              <w:t>4/تبين بعض أوجه الإعجاز في سورة ال</w:t>
            </w:r>
            <w:r>
              <w:rPr>
                <w:rFonts w:cs="AL-Mohanad Bold" w:hint="cs"/>
                <w:sz w:val="32"/>
                <w:szCs w:val="32"/>
                <w:rtl/>
              </w:rPr>
              <w:t>قصص</w:t>
            </w:r>
            <w:r w:rsidRPr="008B10F2">
              <w:rPr>
                <w:rFonts w:cs="AL-Mohanad Bold" w:hint="cs"/>
                <w:sz w:val="32"/>
                <w:szCs w:val="32"/>
                <w:rtl/>
              </w:rPr>
              <w:t>.</w:t>
            </w:r>
          </w:p>
        </w:tc>
      </w:tr>
      <w:tr w:rsidR="00A55D7B" w:rsidRPr="005E0878" w:rsidTr="00A5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none" w:sz="0" w:space="0" w:color="auto"/>
            </w:tcBorders>
          </w:tcPr>
          <w:p w:rsidR="00A55D7B" w:rsidRPr="00A55D7B" w:rsidRDefault="00A55D7B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A55D7B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معجزة نبينا </w:t>
            </w:r>
          </w:p>
          <w:p w:rsidR="00A55D7B" w:rsidRPr="00A55D7B" w:rsidRDefault="00A55D7B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A55D7B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محمد </w:t>
            </w:r>
            <w:r w:rsidRPr="00A55D7B">
              <w:rPr>
                <w:rFonts w:cs="AL-Mohanad Bold" w:hint="cs"/>
                <w:b w:val="0"/>
                <w:bCs w:val="0"/>
                <w:sz w:val="32"/>
                <w:szCs w:val="32"/>
              </w:rPr>
              <w:sym w:font="AGA Arabesque" w:char="F072"/>
            </w:r>
          </w:p>
        </w:tc>
        <w:tc>
          <w:tcPr>
            <w:tcW w:w="8080" w:type="dxa"/>
            <w:tcBorders>
              <w:bottom w:val="none" w:sz="0" w:space="0" w:color="auto"/>
            </w:tcBorders>
          </w:tcPr>
          <w:p w:rsidR="00A55D7B" w:rsidRPr="00A55D7B" w:rsidRDefault="00A55D7B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A55D7B">
              <w:rPr>
                <w:rFonts w:cs="AL-Mohanad Bold" w:hint="cs"/>
                <w:sz w:val="32"/>
                <w:szCs w:val="32"/>
                <w:rtl/>
              </w:rPr>
              <w:t>1/تبين معاني الكلمات الغريبة في الآيات من 44-51 من سورة القصص.</w:t>
            </w:r>
          </w:p>
          <w:p w:rsidR="00A55D7B" w:rsidRPr="00A55D7B" w:rsidRDefault="00A55D7B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A55D7B">
              <w:rPr>
                <w:rFonts w:cs="AL-Mohanad Bold" w:hint="cs"/>
                <w:sz w:val="32"/>
                <w:szCs w:val="32"/>
                <w:rtl/>
              </w:rPr>
              <w:t>2/تفسر الآيات من 44-51 من سورة القصص تفسيراً سليماً.</w:t>
            </w:r>
          </w:p>
          <w:p w:rsidR="00A55D7B" w:rsidRPr="00A55D7B" w:rsidRDefault="00A55D7B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A55D7B">
              <w:rPr>
                <w:rFonts w:cs="AL-Mohanad Bold" w:hint="cs"/>
                <w:sz w:val="32"/>
                <w:szCs w:val="32"/>
                <w:rtl/>
              </w:rPr>
              <w:t xml:space="preserve">3/تبين الدلائل على نبوة محمد </w:t>
            </w:r>
            <w:r w:rsidRPr="00A55D7B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Pr="00A55D7B">
              <w:rPr>
                <w:rFonts w:cs="AL-Mohanad Bold" w:hint="cs"/>
                <w:sz w:val="32"/>
                <w:szCs w:val="32"/>
                <w:rtl/>
              </w:rPr>
              <w:t xml:space="preserve"> كما وردت في الآيات.</w:t>
            </w:r>
          </w:p>
          <w:p w:rsidR="00A55D7B" w:rsidRPr="00A55D7B" w:rsidRDefault="00A55D7B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A55D7B">
              <w:rPr>
                <w:rFonts w:cs="AL-Mohanad Bold" w:hint="cs"/>
                <w:sz w:val="32"/>
                <w:szCs w:val="32"/>
                <w:rtl/>
              </w:rPr>
              <w:t xml:space="preserve">4/تستشعر وجوب الاستجابة للرسول </w:t>
            </w:r>
            <w:r w:rsidRPr="00A55D7B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Pr="00A55D7B">
              <w:rPr>
                <w:rFonts w:cs="AL-Mohanad Bold" w:hint="cs"/>
                <w:sz w:val="32"/>
                <w:szCs w:val="32"/>
                <w:rtl/>
              </w:rPr>
              <w:t>.</w:t>
            </w:r>
          </w:p>
        </w:tc>
      </w:tr>
      <w:tr w:rsidR="00A55D7B" w:rsidRPr="005E0878" w:rsidTr="00A55D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4" w:space="0" w:color="auto"/>
            </w:tcBorders>
          </w:tcPr>
          <w:p w:rsidR="00A55D7B" w:rsidRPr="00A90A2C" w:rsidRDefault="00A55D7B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قصة قارون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A55D7B" w:rsidRDefault="00A55D7B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1/تبين معاني الكلمات الغريبة في الآيات من 76-84 من سورة القصص.</w:t>
            </w:r>
          </w:p>
          <w:p w:rsidR="00A55D7B" w:rsidRDefault="00A55D7B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الآيات من 76-84 من سورة القصص تفسيراً سليماً.</w:t>
            </w:r>
          </w:p>
          <w:p w:rsidR="00A55D7B" w:rsidRDefault="00A55D7B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3/تبين أسباب زوال نعم الله تعالى المذكورة في الآيات.</w:t>
            </w:r>
          </w:p>
          <w:p w:rsidR="00A55D7B" w:rsidRDefault="00A55D7B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4/تستنتج أبرز الأحكام والفوائد الواردة في قصة قارون.</w:t>
            </w:r>
          </w:p>
          <w:p w:rsidR="00A55D7B" w:rsidRPr="00A33C38" w:rsidRDefault="00A55D7B" w:rsidP="00A55D7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 ت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بين </w:t>
            </w:r>
            <w:bookmarkStart w:id="0" w:name="_GoBack"/>
            <w:bookmarkEnd w:id="0"/>
            <w:r>
              <w:rPr>
                <w:rFonts w:cs="AL-Mohanad Bold" w:hint="cs"/>
                <w:sz w:val="32"/>
                <w:szCs w:val="32"/>
                <w:rtl/>
              </w:rPr>
              <w:t>خطورة الطغيان في الأرض ونهايته كما ورد قصة قارون.</w:t>
            </w:r>
          </w:p>
        </w:tc>
      </w:tr>
    </w:tbl>
    <w:p w:rsidR="005E0878" w:rsidRDefault="005E0878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p w:rsidR="005902EC" w:rsidRDefault="005902EC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p w:rsidR="005902EC" w:rsidRPr="005902EC" w:rsidRDefault="005902EC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sectPr w:rsidR="005902EC" w:rsidRPr="005902EC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17131"/>
    <w:rsid w:val="000440BD"/>
    <w:rsid w:val="000A57B6"/>
    <w:rsid w:val="000C57FB"/>
    <w:rsid w:val="000C71ED"/>
    <w:rsid w:val="00100893"/>
    <w:rsid w:val="001046F2"/>
    <w:rsid w:val="00116124"/>
    <w:rsid w:val="00126AEA"/>
    <w:rsid w:val="00141E22"/>
    <w:rsid w:val="00147A22"/>
    <w:rsid w:val="001610B9"/>
    <w:rsid w:val="001E7D68"/>
    <w:rsid w:val="001F2AEB"/>
    <w:rsid w:val="002059E6"/>
    <w:rsid w:val="00231FB4"/>
    <w:rsid w:val="002C7404"/>
    <w:rsid w:val="002D7031"/>
    <w:rsid w:val="002E5CE9"/>
    <w:rsid w:val="0030002B"/>
    <w:rsid w:val="00323D00"/>
    <w:rsid w:val="00324E76"/>
    <w:rsid w:val="003409E8"/>
    <w:rsid w:val="003A16AF"/>
    <w:rsid w:val="003A31C3"/>
    <w:rsid w:val="003F5486"/>
    <w:rsid w:val="00403F95"/>
    <w:rsid w:val="00475DCA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902EC"/>
    <w:rsid w:val="005C58E1"/>
    <w:rsid w:val="005D53BF"/>
    <w:rsid w:val="005E0878"/>
    <w:rsid w:val="00654EAE"/>
    <w:rsid w:val="006719F9"/>
    <w:rsid w:val="00676669"/>
    <w:rsid w:val="006D7330"/>
    <w:rsid w:val="00716461"/>
    <w:rsid w:val="00720FC9"/>
    <w:rsid w:val="0078080C"/>
    <w:rsid w:val="007F4ED9"/>
    <w:rsid w:val="008000A6"/>
    <w:rsid w:val="00873FD4"/>
    <w:rsid w:val="008B10F2"/>
    <w:rsid w:val="008D2F5A"/>
    <w:rsid w:val="008D3793"/>
    <w:rsid w:val="00937474"/>
    <w:rsid w:val="00A33C38"/>
    <w:rsid w:val="00A5214E"/>
    <w:rsid w:val="00A55D7B"/>
    <w:rsid w:val="00A90A2C"/>
    <w:rsid w:val="00B678C6"/>
    <w:rsid w:val="00B81626"/>
    <w:rsid w:val="00C87483"/>
    <w:rsid w:val="00CC613A"/>
    <w:rsid w:val="00D42C70"/>
    <w:rsid w:val="00D937F8"/>
    <w:rsid w:val="00E016DD"/>
    <w:rsid w:val="00E0401F"/>
    <w:rsid w:val="00E2519E"/>
    <w:rsid w:val="00E52E45"/>
    <w:rsid w:val="00E605EC"/>
    <w:rsid w:val="00EE2CB0"/>
    <w:rsid w:val="00F14881"/>
    <w:rsid w:val="00F62895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MALIK</cp:lastModifiedBy>
  <cp:revision>47</cp:revision>
  <dcterms:created xsi:type="dcterms:W3CDTF">2017-11-14T05:56:00Z</dcterms:created>
  <dcterms:modified xsi:type="dcterms:W3CDTF">2018-01-07T07:41:00Z</dcterms:modified>
</cp:coreProperties>
</file>